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7D586" w14:textId="77777777" w:rsidR="00CD77E1" w:rsidRDefault="00CD77E1">
      <w:pPr>
        <w:pStyle w:val="afc"/>
        <w:spacing w:line="240" w:lineRule="auto"/>
        <w:rPr>
          <w:rFonts w:eastAsia="PT Astra Serif"/>
          <w:sz w:val="32"/>
          <w:szCs w:val="32"/>
        </w:rPr>
      </w:pPr>
      <w:r>
        <w:rPr>
          <w:rFonts w:eastAsia="PT Astra Serif"/>
          <w:sz w:val="32"/>
          <w:szCs w:val="32"/>
        </w:rPr>
        <w:t xml:space="preserve">Исполнение Плана </w:t>
      </w:r>
    </w:p>
    <w:p w14:paraId="4B69761A" w14:textId="45B75C63" w:rsidR="002A42DA" w:rsidRDefault="009B1B1C">
      <w:pPr>
        <w:pStyle w:val="afc"/>
        <w:spacing w:line="240" w:lineRule="auto"/>
        <w:rPr>
          <w:rFonts w:eastAsia="PT Astra Serif"/>
          <w:sz w:val="32"/>
          <w:szCs w:val="32"/>
        </w:rPr>
      </w:pPr>
      <w:r>
        <w:rPr>
          <w:rFonts w:eastAsia="PT Astra Serif"/>
          <w:sz w:val="32"/>
          <w:szCs w:val="32"/>
        </w:rPr>
        <w:t xml:space="preserve">мероприятий по </w:t>
      </w:r>
      <w:r>
        <w:rPr>
          <w:spacing w:val="-2"/>
          <w:sz w:val="32"/>
          <w:szCs w:val="32"/>
        </w:rPr>
        <w:t>росту доходов, оптимизации расходов и сокращению муниципального долга</w:t>
      </w:r>
      <w:r>
        <w:rPr>
          <w:rFonts w:eastAsia="PT Astra Serif"/>
          <w:sz w:val="32"/>
          <w:szCs w:val="32"/>
        </w:rPr>
        <w:t xml:space="preserve"> в целях оздоровления муниципальных финансов муниципального образования</w:t>
      </w:r>
      <w:r w:rsidR="002A42DA">
        <w:rPr>
          <w:rFonts w:eastAsia="PT Astra Serif"/>
          <w:sz w:val="32"/>
          <w:szCs w:val="32"/>
        </w:rPr>
        <w:t xml:space="preserve"> «Муниципальный округ </w:t>
      </w:r>
    </w:p>
    <w:p w14:paraId="73FB2227" w14:textId="2D1CB45C" w:rsidR="00590154" w:rsidRDefault="002A42DA">
      <w:pPr>
        <w:pStyle w:val="afc"/>
        <w:spacing w:line="240" w:lineRule="auto"/>
        <w:rPr>
          <w:sz w:val="32"/>
          <w:szCs w:val="32"/>
        </w:rPr>
      </w:pPr>
      <w:r>
        <w:rPr>
          <w:rFonts w:eastAsia="PT Astra Serif"/>
          <w:sz w:val="32"/>
          <w:szCs w:val="32"/>
        </w:rPr>
        <w:t xml:space="preserve">Можгинский район Удмуртской Республики» </w:t>
      </w:r>
      <w:r w:rsidR="00CD77E1">
        <w:rPr>
          <w:rFonts w:eastAsia="PT Astra Serif"/>
          <w:sz w:val="32"/>
          <w:szCs w:val="32"/>
          <w:lang w:eastAsia="ru-RU"/>
        </w:rPr>
        <w:t xml:space="preserve">за </w:t>
      </w:r>
      <w:r w:rsidR="003812DA">
        <w:rPr>
          <w:rFonts w:eastAsia="PT Astra Serif"/>
          <w:sz w:val="32"/>
          <w:szCs w:val="32"/>
          <w:lang w:eastAsia="ru-RU"/>
        </w:rPr>
        <w:t>9 месяцев</w:t>
      </w:r>
      <w:r w:rsidR="00CD77E1">
        <w:rPr>
          <w:rFonts w:eastAsia="PT Astra Serif"/>
          <w:sz w:val="32"/>
          <w:szCs w:val="32"/>
          <w:lang w:eastAsia="ru-RU"/>
        </w:rPr>
        <w:t xml:space="preserve"> 2026 года</w:t>
      </w:r>
    </w:p>
    <w:tbl>
      <w:tblPr>
        <w:tblW w:w="4985" w:type="pc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3"/>
        <w:gridCol w:w="703"/>
        <w:gridCol w:w="2127"/>
        <w:gridCol w:w="19"/>
        <w:gridCol w:w="1672"/>
        <w:gridCol w:w="2163"/>
        <w:gridCol w:w="1220"/>
        <w:gridCol w:w="1727"/>
        <w:gridCol w:w="2856"/>
        <w:gridCol w:w="2836"/>
      </w:tblGrid>
      <w:tr w:rsidR="003556BC" w:rsidRPr="00C00371" w14:paraId="1F2874CD" w14:textId="77777777" w:rsidTr="00837B79">
        <w:trPr>
          <w:trHeight w:val="287"/>
        </w:trPr>
        <w:tc>
          <w:tcPr>
            <w:tcW w:w="663" w:type="dxa"/>
            <w:vMerge w:val="restart"/>
          </w:tcPr>
          <w:p w14:paraId="1176AD44" w14:textId="77777777" w:rsidR="00590154" w:rsidRPr="00C00371" w:rsidRDefault="0059015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  <w:p w14:paraId="10E1D04A" w14:textId="77777777" w:rsidR="00590154" w:rsidRPr="00C00371" w:rsidRDefault="009B1B1C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№ п/п</w:t>
            </w:r>
          </w:p>
        </w:tc>
        <w:tc>
          <w:tcPr>
            <w:tcW w:w="703" w:type="dxa"/>
            <w:vMerge w:val="restart"/>
            <w:noWrap/>
            <w:vAlign w:val="center"/>
          </w:tcPr>
          <w:p w14:paraId="42005E68" w14:textId="453C7D48" w:rsidR="00590154" w:rsidRPr="00C00371" w:rsidRDefault="009B1B1C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№ п/</w:t>
            </w:r>
            <w:proofErr w:type="gramStart"/>
            <w:r w:rsidRPr="00C00371">
              <w:rPr>
                <w:rFonts w:eastAsia="PT Astra Serif"/>
                <w:sz w:val="22"/>
                <w:szCs w:val="22"/>
              </w:rPr>
              <w:t xml:space="preserve">п </w:t>
            </w:r>
            <w:r w:rsidR="00055F6A" w:rsidRPr="00C00371">
              <w:rPr>
                <w:rFonts w:eastAsia="PT Astra Serif"/>
                <w:sz w:val="22"/>
                <w:szCs w:val="22"/>
              </w:rPr>
              <w:t xml:space="preserve"> </w:t>
            </w:r>
            <w:r w:rsidR="00055F6A" w:rsidRPr="003556BC">
              <w:rPr>
                <w:rFonts w:eastAsia="PT Astra Serif"/>
                <w:color w:val="0000CC"/>
                <w:sz w:val="18"/>
                <w:szCs w:val="18"/>
              </w:rPr>
              <w:t>Типового</w:t>
            </w:r>
            <w:proofErr w:type="gramEnd"/>
            <w:r w:rsidR="00055F6A" w:rsidRPr="003556BC">
              <w:rPr>
                <w:rFonts w:eastAsia="PT Astra Serif"/>
                <w:color w:val="0000CC"/>
                <w:sz w:val="18"/>
                <w:szCs w:val="18"/>
              </w:rPr>
              <w:t xml:space="preserve"> Плана</w:t>
            </w:r>
          </w:p>
        </w:tc>
        <w:tc>
          <w:tcPr>
            <w:tcW w:w="2127" w:type="dxa"/>
            <w:vMerge w:val="restart"/>
            <w:noWrap/>
            <w:vAlign w:val="center"/>
          </w:tcPr>
          <w:p w14:paraId="2332861D" w14:textId="77777777" w:rsidR="00590154" w:rsidRPr="00C00371" w:rsidRDefault="009B1B1C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691" w:type="dxa"/>
            <w:gridSpan w:val="2"/>
            <w:vMerge w:val="restart"/>
            <w:noWrap/>
            <w:vAlign w:val="center"/>
          </w:tcPr>
          <w:p w14:paraId="644FC134" w14:textId="77777777" w:rsidR="00590154" w:rsidRPr="00C00371" w:rsidRDefault="009B1B1C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Механизм (инструмент) реализации</w:t>
            </w:r>
          </w:p>
        </w:tc>
        <w:tc>
          <w:tcPr>
            <w:tcW w:w="2163" w:type="dxa"/>
            <w:vMerge w:val="restart"/>
            <w:noWrap/>
            <w:vAlign w:val="center"/>
          </w:tcPr>
          <w:p w14:paraId="62B3CA58" w14:textId="5442B5A3" w:rsidR="00590154" w:rsidRPr="00C00371" w:rsidRDefault="00B316CB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Структурные подразделения </w:t>
            </w:r>
            <w:r w:rsidR="009B1B1C" w:rsidRPr="00C00371">
              <w:rPr>
                <w:rFonts w:eastAsia="PT Astra Serif"/>
                <w:sz w:val="22"/>
                <w:szCs w:val="22"/>
              </w:rPr>
              <w:t>Орган</w:t>
            </w:r>
            <w:r w:rsidRPr="00C00371">
              <w:rPr>
                <w:rFonts w:eastAsia="PT Astra Serif"/>
                <w:sz w:val="22"/>
                <w:szCs w:val="22"/>
              </w:rPr>
              <w:t>а</w:t>
            </w:r>
            <w:r w:rsidR="009B1B1C" w:rsidRPr="00C00371">
              <w:rPr>
                <w:rFonts w:eastAsia="PT Astra Serif"/>
                <w:sz w:val="22"/>
                <w:szCs w:val="22"/>
              </w:rPr>
              <w:t xml:space="preserve"> местного самоуправления, ответственные за реализацию</w:t>
            </w:r>
          </w:p>
        </w:tc>
        <w:tc>
          <w:tcPr>
            <w:tcW w:w="1220" w:type="dxa"/>
            <w:vMerge w:val="restart"/>
            <w:noWrap/>
            <w:vAlign w:val="center"/>
          </w:tcPr>
          <w:p w14:paraId="266685BC" w14:textId="77777777" w:rsidR="00590154" w:rsidRPr="00C00371" w:rsidRDefault="009B1B1C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Срок реализации</w:t>
            </w:r>
          </w:p>
        </w:tc>
        <w:tc>
          <w:tcPr>
            <w:tcW w:w="1727" w:type="dxa"/>
            <w:vMerge w:val="restart"/>
            <w:noWrap/>
            <w:vAlign w:val="center"/>
          </w:tcPr>
          <w:p w14:paraId="46254920" w14:textId="77777777" w:rsidR="00590154" w:rsidRPr="00C00371" w:rsidRDefault="009B1B1C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Целевой показатель</w:t>
            </w:r>
          </w:p>
        </w:tc>
        <w:tc>
          <w:tcPr>
            <w:tcW w:w="5692" w:type="dxa"/>
            <w:gridSpan w:val="2"/>
            <w:noWrap/>
            <w:vAlign w:val="center"/>
          </w:tcPr>
          <w:p w14:paraId="1F732393" w14:textId="0704B87C" w:rsidR="00590154" w:rsidRPr="00C00371" w:rsidRDefault="009B1B1C" w:rsidP="00CD77E1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Оценка бюджетного эффекта (тыс. </w:t>
            </w:r>
            <w:proofErr w:type="gramStart"/>
            <w:r w:rsidRPr="00C00371">
              <w:rPr>
                <w:rFonts w:eastAsia="PT Astra Serif"/>
                <w:sz w:val="22"/>
                <w:szCs w:val="22"/>
              </w:rPr>
              <w:t>рублей)</w:t>
            </w:r>
            <w:r w:rsidR="00EE5EFD" w:rsidRPr="00C00371">
              <w:rPr>
                <w:rFonts w:eastAsia="PT Astra Serif"/>
                <w:sz w:val="22"/>
                <w:szCs w:val="22"/>
              </w:rPr>
              <w:t xml:space="preserve">   </w:t>
            </w:r>
            <w:proofErr w:type="gramEnd"/>
            <w:r w:rsidR="00EE5EFD" w:rsidRPr="00C00371">
              <w:rPr>
                <w:rFonts w:eastAsia="PT Astra Serif"/>
                <w:sz w:val="22"/>
                <w:szCs w:val="22"/>
              </w:rPr>
              <w:t xml:space="preserve">                                       </w:t>
            </w:r>
            <w:r w:rsidR="003556BC">
              <w:rPr>
                <w:rFonts w:eastAsia="PT Astra Serif"/>
                <w:sz w:val="22"/>
                <w:szCs w:val="22"/>
              </w:rPr>
              <w:t xml:space="preserve">                                                                  </w:t>
            </w:r>
            <w:r w:rsidR="00EE5EFD" w:rsidRPr="00C00371">
              <w:rPr>
                <w:rFonts w:eastAsia="PT Astra Serif"/>
                <w:sz w:val="22"/>
                <w:szCs w:val="22"/>
              </w:rPr>
              <w:t xml:space="preserve">          </w:t>
            </w:r>
          </w:p>
        </w:tc>
      </w:tr>
      <w:tr w:rsidR="00CD77E1" w:rsidRPr="00C00371" w14:paraId="046C6F4C" w14:textId="77777777" w:rsidTr="00837B79">
        <w:trPr>
          <w:trHeight w:val="790"/>
        </w:trPr>
        <w:tc>
          <w:tcPr>
            <w:tcW w:w="663" w:type="dxa"/>
            <w:vMerge/>
          </w:tcPr>
          <w:p w14:paraId="6E15B15D" w14:textId="77777777" w:rsidR="00CD77E1" w:rsidRPr="00C00371" w:rsidRDefault="00CD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vMerge/>
            <w:noWrap/>
          </w:tcPr>
          <w:p w14:paraId="51423545" w14:textId="77777777" w:rsidR="00CD77E1" w:rsidRPr="00C00371" w:rsidRDefault="00CD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noWrap/>
          </w:tcPr>
          <w:p w14:paraId="740274E6" w14:textId="77777777" w:rsidR="00CD77E1" w:rsidRPr="00C00371" w:rsidRDefault="00CD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noWrap/>
          </w:tcPr>
          <w:p w14:paraId="1D4B9DC8" w14:textId="77777777" w:rsidR="00CD77E1" w:rsidRPr="00C00371" w:rsidRDefault="00CD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  <w:noWrap/>
          </w:tcPr>
          <w:p w14:paraId="78F0CFCE" w14:textId="77777777" w:rsidR="00CD77E1" w:rsidRPr="00C00371" w:rsidRDefault="00CD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noWrap/>
          </w:tcPr>
          <w:p w14:paraId="4960FCFC" w14:textId="77777777" w:rsidR="00CD77E1" w:rsidRPr="00C00371" w:rsidRDefault="00CD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vMerge/>
            <w:noWrap/>
          </w:tcPr>
          <w:p w14:paraId="28D61FCC" w14:textId="77777777" w:rsidR="00CD77E1" w:rsidRPr="00C00371" w:rsidRDefault="00CD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6" w:type="dxa"/>
            <w:noWrap/>
          </w:tcPr>
          <w:p w14:paraId="081B4492" w14:textId="77777777" w:rsidR="00CD77E1" w:rsidRDefault="00CD77E1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 год</w:t>
            </w:r>
          </w:p>
          <w:p w14:paraId="398E9D31" w14:textId="192259FA" w:rsidR="00CD77E1" w:rsidRPr="00C00371" w:rsidRDefault="00CD77E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(план)</w:t>
            </w:r>
          </w:p>
        </w:tc>
        <w:tc>
          <w:tcPr>
            <w:tcW w:w="2836" w:type="dxa"/>
            <w:noWrap/>
          </w:tcPr>
          <w:p w14:paraId="204D6AF6" w14:textId="77777777" w:rsidR="00CD77E1" w:rsidRDefault="00CD77E1" w:rsidP="00CD77E1">
            <w:pPr>
              <w:pStyle w:val="ConsPlusNormal"/>
              <w:ind w:right="-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  <w:p w14:paraId="032D85A3" w14:textId="550D1D68" w:rsidR="00CD77E1" w:rsidRPr="00C00371" w:rsidRDefault="00CD77E1" w:rsidP="00CD77E1">
            <w:pPr>
              <w:pStyle w:val="ConsPlusNormal"/>
              <w:ind w:right="-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(факт)</w:t>
            </w:r>
          </w:p>
        </w:tc>
      </w:tr>
      <w:tr w:rsidR="00CD77E1" w:rsidRPr="00C00371" w14:paraId="3D08BBE8" w14:textId="77777777" w:rsidTr="00837B79">
        <w:trPr>
          <w:trHeight w:val="13"/>
        </w:trPr>
        <w:tc>
          <w:tcPr>
            <w:tcW w:w="663" w:type="dxa"/>
          </w:tcPr>
          <w:p w14:paraId="4EF6691D" w14:textId="68C04C86" w:rsidR="00CD77E1" w:rsidRPr="00C00371" w:rsidRDefault="00CD77E1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3" w:type="dxa"/>
            <w:noWrap/>
          </w:tcPr>
          <w:p w14:paraId="5E2B5856" w14:textId="77777777" w:rsidR="00CD77E1" w:rsidRPr="005C7C27" w:rsidRDefault="00CD77E1">
            <w:pPr>
              <w:pStyle w:val="ConsPlusNormal"/>
              <w:jc w:val="center"/>
              <w:rPr>
                <w:sz w:val="20"/>
              </w:rPr>
            </w:pPr>
            <w:r w:rsidRPr="005C7C27">
              <w:rPr>
                <w:rFonts w:eastAsia="PT Astra Serif"/>
                <w:sz w:val="20"/>
              </w:rPr>
              <w:t>1</w:t>
            </w:r>
          </w:p>
        </w:tc>
        <w:tc>
          <w:tcPr>
            <w:tcW w:w="2127" w:type="dxa"/>
            <w:noWrap/>
          </w:tcPr>
          <w:p w14:paraId="3FE8D1DB" w14:textId="77777777" w:rsidR="00CD77E1" w:rsidRPr="005C7C27" w:rsidRDefault="00CD77E1">
            <w:pPr>
              <w:pStyle w:val="ConsPlusNormal"/>
              <w:jc w:val="center"/>
              <w:rPr>
                <w:sz w:val="20"/>
              </w:rPr>
            </w:pPr>
            <w:r w:rsidRPr="005C7C27">
              <w:rPr>
                <w:rFonts w:eastAsia="PT Astra Serif"/>
                <w:sz w:val="20"/>
              </w:rPr>
              <w:t>2</w:t>
            </w:r>
          </w:p>
        </w:tc>
        <w:tc>
          <w:tcPr>
            <w:tcW w:w="1691" w:type="dxa"/>
            <w:gridSpan w:val="2"/>
            <w:noWrap/>
          </w:tcPr>
          <w:p w14:paraId="61C786A3" w14:textId="77777777" w:rsidR="00CD77E1" w:rsidRPr="005C7C27" w:rsidRDefault="00CD77E1">
            <w:pPr>
              <w:pStyle w:val="ConsPlusNormal"/>
              <w:jc w:val="center"/>
              <w:rPr>
                <w:sz w:val="20"/>
              </w:rPr>
            </w:pPr>
            <w:r w:rsidRPr="005C7C27">
              <w:rPr>
                <w:rFonts w:eastAsia="PT Astra Serif"/>
                <w:sz w:val="20"/>
              </w:rPr>
              <w:t>3</w:t>
            </w:r>
          </w:p>
        </w:tc>
        <w:tc>
          <w:tcPr>
            <w:tcW w:w="2163" w:type="dxa"/>
            <w:noWrap/>
          </w:tcPr>
          <w:p w14:paraId="3E851161" w14:textId="77777777" w:rsidR="00CD77E1" w:rsidRPr="005C7C27" w:rsidRDefault="00CD77E1">
            <w:pPr>
              <w:pStyle w:val="ConsPlusNormal"/>
              <w:jc w:val="center"/>
              <w:rPr>
                <w:sz w:val="20"/>
              </w:rPr>
            </w:pPr>
            <w:r w:rsidRPr="005C7C27">
              <w:rPr>
                <w:rFonts w:eastAsia="PT Astra Serif"/>
                <w:sz w:val="20"/>
              </w:rPr>
              <w:t>4</w:t>
            </w:r>
          </w:p>
        </w:tc>
        <w:tc>
          <w:tcPr>
            <w:tcW w:w="1220" w:type="dxa"/>
            <w:noWrap/>
          </w:tcPr>
          <w:p w14:paraId="11F87AE0" w14:textId="77777777" w:rsidR="00CD77E1" w:rsidRPr="005C7C27" w:rsidRDefault="00CD77E1">
            <w:pPr>
              <w:pStyle w:val="ConsPlusNormal"/>
              <w:jc w:val="center"/>
              <w:rPr>
                <w:sz w:val="20"/>
              </w:rPr>
            </w:pPr>
            <w:r w:rsidRPr="005C7C27">
              <w:rPr>
                <w:rFonts w:eastAsia="PT Astra Serif"/>
                <w:sz w:val="20"/>
              </w:rPr>
              <w:t>5</w:t>
            </w:r>
          </w:p>
        </w:tc>
        <w:tc>
          <w:tcPr>
            <w:tcW w:w="1727" w:type="dxa"/>
            <w:noWrap/>
          </w:tcPr>
          <w:p w14:paraId="048EA58A" w14:textId="77777777" w:rsidR="00CD77E1" w:rsidRPr="005C7C27" w:rsidRDefault="00CD77E1">
            <w:pPr>
              <w:pStyle w:val="ConsPlusNormal"/>
              <w:jc w:val="center"/>
              <w:rPr>
                <w:sz w:val="20"/>
              </w:rPr>
            </w:pPr>
            <w:r w:rsidRPr="005C7C27">
              <w:rPr>
                <w:rFonts w:eastAsia="PT Astra Serif"/>
                <w:sz w:val="20"/>
              </w:rPr>
              <w:t>6</w:t>
            </w:r>
          </w:p>
        </w:tc>
        <w:tc>
          <w:tcPr>
            <w:tcW w:w="2856" w:type="dxa"/>
            <w:noWrap/>
          </w:tcPr>
          <w:p w14:paraId="6F716184" w14:textId="77777777" w:rsidR="00CD77E1" w:rsidRPr="005C7C27" w:rsidRDefault="00CD7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7C27">
              <w:rPr>
                <w:rFonts w:ascii="Times New Roman" w:eastAsia="PT Astra Serif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6" w:type="dxa"/>
            <w:noWrap/>
          </w:tcPr>
          <w:p w14:paraId="0AE63841" w14:textId="2F37868F" w:rsidR="00CD77E1" w:rsidRPr="005C7C27" w:rsidRDefault="00CD77E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590154" w:rsidRPr="00C00371" w14:paraId="3FF4E71F" w14:textId="77777777" w:rsidTr="00897B9F">
        <w:trPr>
          <w:trHeight w:val="276"/>
        </w:trPr>
        <w:tc>
          <w:tcPr>
            <w:tcW w:w="663" w:type="dxa"/>
          </w:tcPr>
          <w:p w14:paraId="131D76C9" w14:textId="3B91F066" w:rsidR="00590154" w:rsidRPr="00F050A3" w:rsidRDefault="002166D9">
            <w:pPr>
              <w:pStyle w:val="ConsPlusNormal"/>
              <w:jc w:val="center"/>
              <w:outlineLvl w:val="2"/>
              <w:rPr>
                <w:rFonts w:eastAsia="PT Astra Serif"/>
                <w:b/>
                <w:bCs/>
                <w:sz w:val="22"/>
                <w:szCs w:val="22"/>
              </w:rPr>
            </w:pPr>
            <w:r w:rsidRPr="00F050A3">
              <w:rPr>
                <w:rFonts w:eastAsia="PT Astra Serif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03" w:type="dxa"/>
            <w:noWrap/>
          </w:tcPr>
          <w:p w14:paraId="6C62BA75" w14:textId="77777777" w:rsidR="00590154" w:rsidRPr="00F050A3" w:rsidRDefault="009B1B1C">
            <w:pPr>
              <w:pStyle w:val="ConsPlusNormal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050A3">
              <w:rPr>
                <w:rFonts w:eastAsia="PT Astra Serif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620" w:type="dxa"/>
            <w:gridSpan w:val="8"/>
            <w:noWrap/>
          </w:tcPr>
          <w:p w14:paraId="2298189C" w14:textId="1C18D3D0" w:rsidR="00590154" w:rsidRPr="00C00371" w:rsidRDefault="009B1B1C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C00371">
              <w:rPr>
                <w:rFonts w:eastAsia="PT Astra Serif"/>
                <w:b/>
                <w:bCs/>
                <w:sz w:val="22"/>
                <w:szCs w:val="22"/>
              </w:rPr>
              <w:t xml:space="preserve">Меры по увеличению поступлений налоговых и неналоговых </w:t>
            </w:r>
            <w:r w:rsidR="000005A5">
              <w:rPr>
                <w:rFonts w:eastAsia="PT Astra Serif"/>
                <w:b/>
                <w:bCs/>
                <w:sz w:val="22"/>
                <w:szCs w:val="22"/>
              </w:rPr>
              <w:t>ДОХОДОВ</w:t>
            </w:r>
          </w:p>
        </w:tc>
      </w:tr>
      <w:tr w:rsidR="00590154" w:rsidRPr="00C00371" w14:paraId="4F41208F" w14:textId="77777777" w:rsidTr="00F43CC1">
        <w:trPr>
          <w:trHeight w:val="243"/>
        </w:trPr>
        <w:tc>
          <w:tcPr>
            <w:tcW w:w="663" w:type="dxa"/>
          </w:tcPr>
          <w:p w14:paraId="315370EC" w14:textId="7D1B5F6A" w:rsidR="00590154" w:rsidRPr="00F050A3" w:rsidRDefault="002166D9">
            <w:pPr>
              <w:pStyle w:val="ConsPlusNormal"/>
              <w:jc w:val="center"/>
              <w:outlineLvl w:val="3"/>
              <w:rPr>
                <w:rFonts w:eastAsia="PT Astra Serif"/>
                <w:b/>
                <w:bCs/>
                <w:sz w:val="22"/>
                <w:szCs w:val="22"/>
              </w:rPr>
            </w:pPr>
            <w:r w:rsidRPr="00F050A3">
              <w:rPr>
                <w:rFonts w:eastAsia="PT Astra Serif"/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03" w:type="dxa"/>
            <w:noWrap/>
          </w:tcPr>
          <w:p w14:paraId="691FCD59" w14:textId="77777777" w:rsidR="00590154" w:rsidRPr="00F050A3" w:rsidRDefault="009B1B1C">
            <w:pPr>
              <w:pStyle w:val="ConsPlusNormal"/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 w:rsidRPr="00F050A3">
              <w:rPr>
                <w:rFonts w:eastAsia="PT Astra Serif"/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14620" w:type="dxa"/>
            <w:gridSpan w:val="8"/>
            <w:noWrap/>
          </w:tcPr>
          <w:p w14:paraId="0415B158" w14:textId="77777777" w:rsidR="00590154" w:rsidRPr="00C00371" w:rsidRDefault="009B1B1C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C00371">
              <w:rPr>
                <w:rFonts w:eastAsia="PT Astra Serif"/>
                <w:b/>
                <w:bCs/>
                <w:sz w:val="22"/>
                <w:szCs w:val="22"/>
              </w:rPr>
              <w:t>Поддержка отраслей экономики</w:t>
            </w:r>
          </w:p>
        </w:tc>
      </w:tr>
      <w:tr w:rsidR="00CD77E1" w:rsidRPr="00C00371" w14:paraId="19B740BD" w14:textId="77777777" w:rsidTr="00CD77E1">
        <w:trPr>
          <w:trHeight w:val="276"/>
        </w:trPr>
        <w:tc>
          <w:tcPr>
            <w:tcW w:w="663" w:type="dxa"/>
          </w:tcPr>
          <w:p w14:paraId="108AF282" w14:textId="7581E7BB" w:rsidR="00CD77E1" w:rsidRPr="00C00371" w:rsidRDefault="00CD77E1" w:rsidP="00A906A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1.1.1</w:t>
            </w:r>
          </w:p>
        </w:tc>
        <w:tc>
          <w:tcPr>
            <w:tcW w:w="703" w:type="dxa"/>
            <w:noWrap/>
          </w:tcPr>
          <w:p w14:paraId="3D860F90" w14:textId="77777777" w:rsidR="00CD77E1" w:rsidRPr="00C00371" w:rsidRDefault="00CD77E1" w:rsidP="00A906AA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1.1.1</w:t>
            </w:r>
          </w:p>
        </w:tc>
        <w:tc>
          <w:tcPr>
            <w:tcW w:w="2127" w:type="dxa"/>
            <w:noWrap/>
          </w:tcPr>
          <w:p w14:paraId="5B0FD2D7" w14:textId="77777777" w:rsidR="00CD77E1" w:rsidRPr="00C00371" w:rsidRDefault="00CD77E1" w:rsidP="00A906AA">
            <w:pPr>
              <w:pStyle w:val="af9"/>
              <w:rPr>
                <w:rFonts w:ascii="Times New Roman" w:hAnsi="Times New Roman" w:cs="Times New Roman"/>
              </w:rPr>
            </w:pPr>
            <w:proofErr w:type="gramStart"/>
            <w:r w:rsidRPr="00C00371">
              <w:rPr>
                <w:rFonts w:ascii="Times New Roman" w:eastAsia="PT Astra Serif" w:hAnsi="Times New Roman" w:cs="Times New Roman"/>
              </w:rPr>
              <w:t>Поступление  налогов</w:t>
            </w:r>
            <w:proofErr w:type="gramEnd"/>
            <w:r w:rsidRPr="00C00371">
              <w:rPr>
                <w:rFonts w:ascii="Times New Roman" w:eastAsia="PT Astra Serif" w:hAnsi="Times New Roman" w:cs="Times New Roman"/>
              </w:rPr>
              <w:t xml:space="preserve"> от субъектов предпринимательства, реализующих инвестиционные проекты (участники приоритетных инвестиционных проектов, резиденты территорий опережающего развития, особых экономических зон, индустриальных парков, участники специальных инвестиционных контрактов), с учетом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конъюнктуры и при условии признания их эффективными</w:t>
            </w:r>
          </w:p>
        </w:tc>
        <w:tc>
          <w:tcPr>
            <w:tcW w:w="1691" w:type="dxa"/>
            <w:gridSpan w:val="2"/>
            <w:noWrap/>
          </w:tcPr>
          <w:p w14:paraId="09185F8B" w14:textId="77777777" w:rsidR="00CD77E1" w:rsidRPr="00C00371" w:rsidRDefault="00CD77E1" w:rsidP="00A906AA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>оценка эффективности налоговых льгот и внесение изменений в нормативные правовые акты муниципальных образований</w:t>
            </w:r>
          </w:p>
        </w:tc>
        <w:tc>
          <w:tcPr>
            <w:tcW w:w="2163" w:type="dxa"/>
            <w:noWrap/>
          </w:tcPr>
          <w:p w14:paraId="07161E62" w14:textId="6C6F7495" w:rsidR="00CD77E1" w:rsidRPr="00C00371" w:rsidRDefault="00CD77E1" w:rsidP="00A906AA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экономики Администрации р-на</w:t>
            </w:r>
          </w:p>
        </w:tc>
        <w:tc>
          <w:tcPr>
            <w:tcW w:w="1220" w:type="dxa"/>
            <w:noWrap/>
          </w:tcPr>
          <w:p w14:paraId="769842A1" w14:textId="77777777" w:rsidR="00CD77E1" w:rsidRPr="00C00371" w:rsidRDefault="00CD77E1" w:rsidP="00A906AA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 – 2030 годы</w:t>
            </w:r>
          </w:p>
        </w:tc>
        <w:tc>
          <w:tcPr>
            <w:tcW w:w="1727" w:type="dxa"/>
            <w:noWrap/>
          </w:tcPr>
          <w:p w14:paraId="4A41210F" w14:textId="77777777" w:rsidR="00CD77E1" w:rsidRPr="00C00371" w:rsidRDefault="00CD77E1" w:rsidP="00A906AA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налоговые поступления в бюджет, тыс. рублей </w:t>
            </w:r>
          </w:p>
        </w:tc>
        <w:tc>
          <w:tcPr>
            <w:tcW w:w="2856" w:type="dxa"/>
            <w:noWrap/>
          </w:tcPr>
          <w:p w14:paraId="3F9E1EFB" w14:textId="47358E2F" w:rsidR="00CD77E1" w:rsidRPr="002D570F" w:rsidRDefault="00CD77E1" w:rsidP="00A906AA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D570F">
              <w:rPr>
                <w:rFonts w:ascii="Times New Roman" w:hAnsi="Times New Roman" w:cs="Times New Roman"/>
              </w:rPr>
              <w:t>510,0</w:t>
            </w:r>
          </w:p>
        </w:tc>
        <w:tc>
          <w:tcPr>
            <w:tcW w:w="2836" w:type="dxa"/>
            <w:noWrap/>
          </w:tcPr>
          <w:p w14:paraId="0A7DDDEB" w14:textId="7B8A0580" w:rsidR="00CD77E1" w:rsidRPr="002D570F" w:rsidRDefault="00F045E4" w:rsidP="00A906AA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D570F">
              <w:rPr>
                <w:rFonts w:ascii="Times New Roman" w:hAnsi="Times New Roman" w:cs="Times New Roman"/>
              </w:rPr>
              <w:t>0</w:t>
            </w:r>
          </w:p>
        </w:tc>
      </w:tr>
      <w:tr w:rsidR="00DB2958" w:rsidRPr="00120EFF" w14:paraId="1302B0A0" w14:textId="77777777" w:rsidTr="00977C50">
        <w:trPr>
          <w:trHeight w:val="276"/>
        </w:trPr>
        <w:tc>
          <w:tcPr>
            <w:tcW w:w="663" w:type="dxa"/>
          </w:tcPr>
          <w:p w14:paraId="263B4743" w14:textId="2B1091CC" w:rsidR="00DB2958" w:rsidRPr="0065790C" w:rsidRDefault="00DB2958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1.1.2</w:t>
            </w:r>
          </w:p>
        </w:tc>
        <w:tc>
          <w:tcPr>
            <w:tcW w:w="703" w:type="dxa"/>
            <w:noWrap/>
          </w:tcPr>
          <w:p w14:paraId="4B299C72" w14:textId="77777777" w:rsidR="00DB2958" w:rsidRPr="0065790C" w:rsidRDefault="00DB2958">
            <w:pPr>
              <w:pStyle w:val="ConsPlusNormal"/>
              <w:jc w:val="center"/>
              <w:rPr>
                <w:sz w:val="22"/>
                <w:szCs w:val="22"/>
              </w:rPr>
            </w:pPr>
            <w:r w:rsidRPr="0065790C">
              <w:rPr>
                <w:rFonts w:eastAsia="PT Astra Serif"/>
                <w:sz w:val="22"/>
                <w:szCs w:val="22"/>
              </w:rPr>
              <w:t>1.1.2</w:t>
            </w:r>
          </w:p>
        </w:tc>
        <w:tc>
          <w:tcPr>
            <w:tcW w:w="2127" w:type="dxa"/>
            <w:noWrap/>
          </w:tcPr>
          <w:p w14:paraId="1663A9B8" w14:textId="77777777" w:rsidR="00DB2958" w:rsidRPr="0065790C" w:rsidRDefault="00DB2958">
            <w:pPr>
              <w:pStyle w:val="af9"/>
              <w:rPr>
                <w:rFonts w:ascii="Times New Roman" w:hAnsi="Times New Roman" w:cs="Times New Roman"/>
              </w:rPr>
            </w:pPr>
            <w:r w:rsidRPr="0065790C">
              <w:rPr>
                <w:rFonts w:ascii="Times New Roman" w:eastAsia="PT Astra Serif" w:hAnsi="Times New Roman" w:cs="Times New Roman"/>
              </w:rPr>
              <w:t>Предоставление земельных участков в аренду без проведения торгов для реализации масштабных инвестиционных проектов субъектами бизнеса</w:t>
            </w:r>
          </w:p>
          <w:p w14:paraId="0872A554" w14:textId="77777777" w:rsidR="00DB2958" w:rsidRPr="0065790C" w:rsidRDefault="00DB295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noWrap/>
          </w:tcPr>
          <w:p w14:paraId="313D44CF" w14:textId="08DF9033" w:rsidR="00DB2958" w:rsidRPr="0065790C" w:rsidRDefault="00DB2958" w:rsidP="006003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65790C">
              <w:rPr>
                <w:rFonts w:ascii="Times New Roman" w:eastAsia="PT Astra Serif" w:hAnsi="Times New Roman" w:cs="Times New Roman"/>
              </w:rPr>
              <w:t>Указ Главы УР от</w:t>
            </w:r>
            <w:r>
              <w:rPr>
                <w:rFonts w:ascii="Times New Roman" w:eastAsia="PT Astra Serif" w:hAnsi="Times New Roman" w:cs="Times New Roman"/>
              </w:rPr>
              <w:t xml:space="preserve"> </w:t>
            </w:r>
            <w:r w:rsidRPr="0065790C">
              <w:rPr>
                <w:rFonts w:ascii="Times New Roman" w:eastAsia="PT Astra Serif" w:hAnsi="Times New Roman" w:cs="Times New Roman"/>
              </w:rPr>
              <w:t>19</w:t>
            </w:r>
            <w:r>
              <w:rPr>
                <w:rFonts w:ascii="Times New Roman" w:eastAsia="PT Astra Serif" w:hAnsi="Times New Roman" w:cs="Times New Roman"/>
              </w:rPr>
              <w:t>.06.</w:t>
            </w:r>
            <w:r w:rsidRPr="0065790C">
              <w:rPr>
                <w:rFonts w:ascii="Times New Roman" w:eastAsia="PT Astra Serif" w:hAnsi="Times New Roman" w:cs="Times New Roman"/>
              </w:rPr>
              <w:t xml:space="preserve">2015 №123 </w:t>
            </w:r>
            <w:r w:rsidRPr="0065790C">
              <w:rPr>
                <w:rFonts w:ascii="Times New Roman" w:eastAsia="PT Astra Serif" w:hAnsi="Times New Roman" w:cs="Times New Roman"/>
                <w:color w:val="000000"/>
              </w:rPr>
              <w:t>«Об утверждении Порядка подготовки и принятия Главой Удмуртской Республики решения о предоставлении земельного участка, находящегося в государственной или муниципальной собственности, предназначенного для размещения объектов социально-культурного и коммунально-бытового назначения, реализации масштабного инвестиционного проекта, в аренду без проведения торгов»</w:t>
            </w:r>
          </w:p>
        </w:tc>
        <w:tc>
          <w:tcPr>
            <w:tcW w:w="2163" w:type="dxa"/>
            <w:noWrap/>
          </w:tcPr>
          <w:p w14:paraId="16AB5DF6" w14:textId="0A0E44B3" w:rsidR="00DB2958" w:rsidRDefault="00DB2958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экономики Администрации р-на;</w:t>
            </w:r>
          </w:p>
          <w:p w14:paraId="010C09ED" w14:textId="77777777" w:rsidR="00DB2958" w:rsidRDefault="00DB2958">
            <w:pPr>
              <w:pStyle w:val="ConsPlusNormal"/>
              <w:rPr>
                <w:sz w:val="22"/>
                <w:szCs w:val="22"/>
              </w:rPr>
            </w:pPr>
          </w:p>
          <w:p w14:paraId="1AFF93FC" w14:textId="0CC5ADDB" w:rsidR="00DB2958" w:rsidRPr="00C00371" w:rsidRDefault="00DB2958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имущественных отношений Администрации р-на</w:t>
            </w:r>
          </w:p>
        </w:tc>
        <w:tc>
          <w:tcPr>
            <w:tcW w:w="1220" w:type="dxa"/>
            <w:noWrap/>
          </w:tcPr>
          <w:p w14:paraId="59DCDD1F" w14:textId="77777777" w:rsidR="00DB2958" w:rsidRPr="00C00371" w:rsidRDefault="00DB2958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 – 2030 годы</w:t>
            </w:r>
          </w:p>
          <w:p w14:paraId="091BDF68" w14:textId="77777777" w:rsidR="00DB2958" w:rsidRPr="00C00371" w:rsidRDefault="00DB295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0D5656E6" w14:textId="77777777" w:rsidR="00DB2958" w:rsidRPr="00C00371" w:rsidRDefault="00DB2958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увеличение налоговых поступлений в бюджет, тыс. рублей </w:t>
            </w:r>
          </w:p>
        </w:tc>
        <w:tc>
          <w:tcPr>
            <w:tcW w:w="2856" w:type="dxa"/>
            <w:noWrap/>
          </w:tcPr>
          <w:p w14:paraId="26CA6368" w14:textId="41A81689" w:rsidR="00DB2958" w:rsidRPr="003812DA" w:rsidRDefault="00DB2958">
            <w:pPr>
              <w:pStyle w:val="af9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665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6" w:type="dxa"/>
          </w:tcPr>
          <w:p w14:paraId="55D622D2" w14:textId="164B1625" w:rsidR="00DB2958" w:rsidRPr="00120EFF" w:rsidRDefault="00120EFF">
            <w:pPr>
              <w:pStyle w:val="af9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20E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77E1" w:rsidRPr="00C00371" w14:paraId="34B325CB" w14:textId="77777777" w:rsidTr="00CD77E1">
        <w:tc>
          <w:tcPr>
            <w:tcW w:w="663" w:type="dxa"/>
          </w:tcPr>
          <w:p w14:paraId="693EB7E6" w14:textId="5D1B4BF6" w:rsidR="00CD77E1" w:rsidRPr="0065790C" w:rsidRDefault="00CD77E1" w:rsidP="00A906A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lastRenderedPageBreak/>
              <w:t>1.1.3</w:t>
            </w:r>
          </w:p>
        </w:tc>
        <w:tc>
          <w:tcPr>
            <w:tcW w:w="703" w:type="dxa"/>
            <w:noWrap/>
          </w:tcPr>
          <w:p w14:paraId="2621E13A" w14:textId="77777777" w:rsidR="00CD77E1" w:rsidRPr="0065790C" w:rsidRDefault="00CD77E1" w:rsidP="00A906AA">
            <w:pPr>
              <w:pStyle w:val="ConsPlusNormal"/>
              <w:jc w:val="center"/>
              <w:rPr>
                <w:sz w:val="22"/>
                <w:szCs w:val="22"/>
              </w:rPr>
            </w:pPr>
            <w:r w:rsidRPr="0065790C">
              <w:rPr>
                <w:rFonts w:eastAsia="PT Astra Serif"/>
                <w:sz w:val="22"/>
                <w:szCs w:val="22"/>
              </w:rPr>
              <w:t>1.1.7</w:t>
            </w:r>
          </w:p>
        </w:tc>
        <w:tc>
          <w:tcPr>
            <w:tcW w:w="2127" w:type="dxa"/>
            <w:noWrap/>
          </w:tcPr>
          <w:p w14:paraId="7CCA2C68" w14:textId="77777777" w:rsidR="00CD77E1" w:rsidRPr="0065790C" w:rsidRDefault="00CD77E1" w:rsidP="00A906AA">
            <w:pPr>
              <w:pStyle w:val="af9"/>
              <w:rPr>
                <w:rFonts w:ascii="Times New Roman" w:hAnsi="Times New Roman" w:cs="Times New Roman"/>
              </w:rPr>
            </w:pPr>
            <w:r w:rsidRPr="0065790C">
              <w:rPr>
                <w:rFonts w:ascii="Times New Roman" w:eastAsia="PT Astra Serif" w:hAnsi="Times New Roman" w:cs="Times New Roman"/>
              </w:rPr>
              <w:t>Увеличение доходов от туризма</w:t>
            </w:r>
          </w:p>
        </w:tc>
        <w:tc>
          <w:tcPr>
            <w:tcW w:w="1691" w:type="dxa"/>
            <w:gridSpan w:val="2"/>
            <w:noWrap/>
          </w:tcPr>
          <w:p w14:paraId="731696C7" w14:textId="77777777" w:rsidR="00CD77E1" w:rsidRPr="0065790C" w:rsidRDefault="00CD77E1" w:rsidP="00A906AA">
            <w:pPr>
              <w:pStyle w:val="af9"/>
              <w:rPr>
                <w:rFonts w:ascii="Times New Roman" w:hAnsi="Times New Roman" w:cs="Times New Roman"/>
              </w:rPr>
            </w:pPr>
            <w:r w:rsidRPr="0065790C">
              <w:rPr>
                <w:rFonts w:ascii="Times New Roman" w:eastAsia="PT Astra Serif" w:hAnsi="Times New Roman" w:cs="Times New Roman"/>
              </w:rPr>
              <w:t>введение</w:t>
            </w:r>
            <w:r w:rsidRPr="0065790C">
              <w:rPr>
                <w:rFonts w:ascii="Times New Roman" w:eastAsia="PT Astra Serif" w:hAnsi="Times New Roman" w:cs="Times New Roman"/>
                <w:lang w:eastAsia="de-DE"/>
              </w:rPr>
              <w:t xml:space="preserve"> туристического налога на территории </w:t>
            </w:r>
            <w:r w:rsidRPr="0065790C">
              <w:rPr>
                <w:rFonts w:ascii="Times New Roman" w:eastAsia="PT Astra Serif" w:hAnsi="Times New Roman" w:cs="Times New Roman"/>
              </w:rPr>
              <w:t>муниципальных образований</w:t>
            </w:r>
          </w:p>
        </w:tc>
        <w:tc>
          <w:tcPr>
            <w:tcW w:w="2163" w:type="dxa"/>
            <w:noWrap/>
          </w:tcPr>
          <w:p w14:paraId="44A33A04" w14:textId="2D6FF7FC" w:rsidR="00CD77E1" w:rsidRPr="0065790C" w:rsidRDefault="00CD77E1" w:rsidP="00A906AA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экономики Администрации р-на</w:t>
            </w:r>
          </w:p>
        </w:tc>
        <w:tc>
          <w:tcPr>
            <w:tcW w:w="1220" w:type="dxa"/>
            <w:noWrap/>
          </w:tcPr>
          <w:p w14:paraId="44F590AE" w14:textId="77777777" w:rsidR="00CD77E1" w:rsidRPr="0065790C" w:rsidRDefault="00CD77E1" w:rsidP="00A906AA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65790C">
              <w:rPr>
                <w:rFonts w:ascii="Times New Roman" w:eastAsia="PT Astra Serif" w:hAnsi="Times New Roman" w:cs="Times New Roman"/>
              </w:rPr>
              <w:t>2026 – 2030 годы</w:t>
            </w:r>
          </w:p>
          <w:p w14:paraId="1BBC4C43" w14:textId="77777777" w:rsidR="00CD77E1" w:rsidRPr="0065790C" w:rsidRDefault="00CD77E1" w:rsidP="00A906AA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21C67325" w14:textId="77777777" w:rsidR="00CD77E1" w:rsidRPr="0065790C" w:rsidRDefault="00CD77E1" w:rsidP="00A906AA">
            <w:pPr>
              <w:pStyle w:val="af9"/>
              <w:rPr>
                <w:rFonts w:ascii="Times New Roman" w:hAnsi="Times New Roman" w:cs="Times New Roman"/>
              </w:rPr>
            </w:pPr>
            <w:r w:rsidRPr="0065790C">
              <w:rPr>
                <w:rFonts w:ascii="Times New Roman" w:eastAsia="PT Astra Serif" w:hAnsi="Times New Roman" w:cs="Times New Roman"/>
              </w:rPr>
              <w:t>дополнительные поступления доходов в местные бюджеты, тыс. рублей</w:t>
            </w:r>
          </w:p>
        </w:tc>
        <w:tc>
          <w:tcPr>
            <w:tcW w:w="2856" w:type="dxa"/>
            <w:noWrap/>
          </w:tcPr>
          <w:p w14:paraId="781245AA" w14:textId="2B0BBE87" w:rsidR="00CD77E1" w:rsidRPr="006650DD" w:rsidRDefault="00CD77E1" w:rsidP="00A906AA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</w:tcPr>
          <w:p w14:paraId="000AAD9E" w14:textId="7901FC1A" w:rsidR="00CD77E1" w:rsidRPr="006650DD" w:rsidRDefault="00F045E4" w:rsidP="00A906AA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0</w:t>
            </w:r>
          </w:p>
        </w:tc>
      </w:tr>
      <w:tr w:rsidR="00FD4D74" w:rsidRPr="00C00371" w14:paraId="290EE10C" w14:textId="77777777" w:rsidTr="00CD77E1">
        <w:tc>
          <w:tcPr>
            <w:tcW w:w="663" w:type="dxa"/>
          </w:tcPr>
          <w:p w14:paraId="6C30080B" w14:textId="30311710" w:rsidR="00FD4D74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1.1.4</w:t>
            </w:r>
          </w:p>
        </w:tc>
        <w:tc>
          <w:tcPr>
            <w:tcW w:w="703" w:type="dxa"/>
            <w:noWrap/>
          </w:tcPr>
          <w:p w14:paraId="09B17ADF" w14:textId="664E98A0" w:rsidR="00FD4D74" w:rsidRPr="0065790C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Х</w:t>
            </w:r>
          </w:p>
        </w:tc>
        <w:tc>
          <w:tcPr>
            <w:tcW w:w="2127" w:type="dxa"/>
            <w:noWrap/>
          </w:tcPr>
          <w:p w14:paraId="78C36DA3" w14:textId="70422DD4" w:rsidR="00FD4D74" w:rsidRPr="0065790C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6D021B">
              <w:rPr>
                <w:rFonts w:ascii="Times New Roman" w:eastAsia="PT Astra Serif" w:hAnsi="Times New Roman" w:cs="Times New Roman"/>
              </w:rPr>
              <w:t>Привлечение новых субъектов налогообложения на территорию района</w:t>
            </w:r>
          </w:p>
        </w:tc>
        <w:tc>
          <w:tcPr>
            <w:tcW w:w="1691" w:type="dxa"/>
            <w:gridSpan w:val="2"/>
            <w:noWrap/>
          </w:tcPr>
          <w:p w14:paraId="7C5201FE" w14:textId="35E519F3" w:rsidR="00FD4D74" w:rsidRPr="0065790C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6D021B">
              <w:rPr>
                <w:rFonts w:ascii="Times New Roman" w:eastAsia="PT Astra Serif" w:hAnsi="Times New Roman" w:cs="Times New Roman"/>
              </w:rPr>
              <w:t>выявление субъектов налогообложения, осуществляющих деятельность на территории района без регистрации, а также без постановки на налоговый учет в качестве обособленного подразделения по месту фактического осуществления деятельности</w:t>
            </w:r>
          </w:p>
        </w:tc>
        <w:tc>
          <w:tcPr>
            <w:tcW w:w="2163" w:type="dxa"/>
            <w:noWrap/>
          </w:tcPr>
          <w:p w14:paraId="7123702C" w14:textId="3121438A" w:rsidR="00FD4D74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экономики Администрации р-на</w:t>
            </w:r>
          </w:p>
        </w:tc>
        <w:tc>
          <w:tcPr>
            <w:tcW w:w="1220" w:type="dxa"/>
            <w:noWrap/>
          </w:tcPr>
          <w:p w14:paraId="6428CAD0" w14:textId="77777777" w:rsidR="00FD4D74" w:rsidRPr="0065790C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65790C">
              <w:rPr>
                <w:rFonts w:ascii="Times New Roman" w:eastAsia="PT Astra Serif" w:hAnsi="Times New Roman" w:cs="Times New Roman"/>
              </w:rPr>
              <w:t>2026 – 2030 годы</w:t>
            </w:r>
          </w:p>
          <w:p w14:paraId="77932E69" w14:textId="77777777" w:rsidR="00FD4D74" w:rsidRPr="0065790C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646857AC" w14:textId="0BF98AEC" w:rsidR="00FD4D74" w:rsidRPr="0065790C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65790C">
              <w:rPr>
                <w:rFonts w:ascii="Times New Roman" w:eastAsia="PT Astra Serif" w:hAnsi="Times New Roman" w:cs="Times New Roman"/>
              </w:rPr>
              <w:t>дополнительные поступления доходов в местные бюджеты, тыс. рублей</w:t>
            </w:r>
          </w:p>
        </w:tc>
        <w:tc>
          <w:tcPr>
            <w:tcW w:w="2856" w:type="dxa"/>
            <w:noWrap/>
          </w:tcPr>
          <w:p w14:paraId="11F8401F" w14:textId="7F532EC9" w:rsidR="00FD4D74" w:rsidRPr="006650DD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9 548</w:t>
            </w:r>
          </w:p>
        </w:tc>
        <w:tc>
          <w:tcPr>
            <w:tcW w:w="2836" w:type="dxa"/>
          </w:tcPr>
          <w:p w14:paraId="7BC0A88B" w14:textId="1B035282" w:rsidR="00FD4D74" w:rsidRPr="006650DD" w:rsidRDefault="006650DD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3</w:t>
            </w:r>
            <w:r w:rsidR="00BE29DA">
              <w:rPr>
                <w:sz w:val="22"/>
                <w:szCs w:val="22"/>
              </w:rPr>
              <w:t> </w:t>
            </w:r>
            <w:r w:rsidRPr="006650DD">
              <w:rPr>
                <w:sz w:val="22"/>
                <w:szCs w:val="22"/>
              </w:rPr>
              <w:t>540</w:t>
            </w:r>
          </w:p>
        </w:tc>
      </w:tr>
      <w:tr w:rsidR="00FD4D74" w:rsidRPr="00C00371" w14:paraId="649D7FC8" w14:textId="77777777" w:rsidTr="00897B9F">
        <w:trPr>
          <w:trHeight w:val="276"/>
        </w:trPr>
        <w:tc>
          <w:tcPr>
            <w:tcW w:w="663" w:type="dxa"/>
          </w:tcPr>
          <w:p w14:paraId="57BDBAB5" w14:textId="3D8B8527" w:rsidR="00FD4D74" w:rsidRPr="002166D9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03" w:type="dxa"/>
            <w:noWrap/>
          </w:tcPr>
          <w:p w14:paraId="24B090B1" w14:textId="77777777" w:rsidR="00FD4D74" w:rsidRPr="002166D9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1.5</w:t>
            </w:r>
          </w:p>
        </w:tc>
        <w:tc>
          <w:tcPr>
            <w:tcW w:w="14620" w:type="dxa"/>
            <w:gridSpan w:val="8"/>
            <w:noWrap/>
          </w:tcPr>
          <w:p w14:paraId="24AB8F19" w14:textId="77777777" w:rsidR="00FD4D74" w:rsidRPr="003812DA" w:rsidRDefault="00FD4D74" w:rsidP="00FD4D74">
            <w:pPr>
              <w:pStyle w:val="ConsPlusNormal"/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6650DD">
              <w:rPr>
                <w:rFonts w:eastAsia="PT Astra Serif"/>
                <w:b/>
                <w:bCs/>
                <w:sz w:val="22"/>
                <w:szCs w:val="22"/>
              </w:rPr>
              <w:t>Работа с имущественным комплексом</w:t>
            </w:r>
          </w:p>
        </w:tc>
      </w:tr>
      <w:tr w:rsidR="00FD4D74" w:rsidRPr="00C00371" w14:paraId="10974602" w14:textId="77777777" w:rsidTr="00CD77E1">
        <w:tc>
          <w:tcPr>
            <w:tcW w:w="663" w:type="dxa"/>
          </w:tcPr>
          <w:p w14:paraId="093C035C" w14:textId="480C4AD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1.2.1</w:t>
            </w:r>
          </w:p>
        </w:tc>
        <w:tc>
          <w:tcPr>
            <w:tcW w:w="703" w:type="dxa"/>
            <w:noWrap/>
          </w:tcPr>
          <w:p w14:paraId="5E59A2E2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1.5.1</w:t>
            </w:r>
          </w:p>
        </w:tc>
        <w:tc>
          <w:tcPr>
            <w:tcW w:w="2127" w:type="dxa"/>
            <w:noWrap/>
          </w:tcPr>
          <w:p w14:paraId="2FCA965D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Наполнение Единого государственного реестра недвижимости (ЕГРН) необходимыми сведениями в целях актуализации налоговой базы, в том числе за счет: </w:t>
            </w:r>
            <w:r w:rsidRPr="00C00371">
              <w:rPr>
                <w:rFonts w:eastAsia="PT Astra Serif"/>
                <w:sz w:val="22"/>
                <w:szCs w:val="22"/>
              </w:rPr>
              <w:lastRenderedPageBreak/>
              <w:t>проведения комплексных кадастровых работ; выявления правообладателей ранее учтенных объектов недвижимости</w:t>
            </w:r>
          </w:p>
        </w:tc>
        <w:tc>
          <w:tcPr>
            <w:tcW w:w="1691" w:type="dxa"/>
            <w:gridSpan w:val="2"/>
            <w:noWrap/>
          </w:tcPr>
          <w:p w14:paraId="09F73499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lastRenderedPageBreak/>
              <w:t xml:space="preserve">выполнение комплексных кадастровых работ. Реализация Федерального закона от 30 декабря 2020 года N 518-ФЗ «О внесении </w:t>
            </w:r>
            <w:r w:rsidRPr="00C00371">
              <w:rPr>
                <w:rFonts w:eastAsia="PT Astra Serif"/>
                <w:sz w:val="22"/>
                <w:szCs w:val="22"/>
              </w:rPr>
              <w:lastRenderedPageBreak/>
              <w:t>изменений в отдельные законодательные акты Российской Федерации»</w:t>
            </w:r>
          </w:p>
        </w:tc>
        <w:tc>
          <w:tcPr>
            <w:tcW w:w="2163" w:type="dxa"/>
            <w:noWrap/>
          </w:tcPr>
          <w:p w14:paraId="6BA977A5" w14:textId="155115DC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Отдел имущественных отношений Администрации р-на</w:t>
            </w:r>
          </w:p>
        </w:tc>
        <w:tc>
          <w:tcPr>
            <w:tcW w:w="1220" w:type="dxa"/>
            <w:noWrap/>
          </w:tcPr>
          <w:p w14:paraId="5F5FD945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 – 2030 годы</w:t>
            </w:r>
          </w:p>
          <w:p w14:paraId="7B1F0E4B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71745877" w14:textId="3E18E02C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уточнение характеристик в отношении объектов недвижимости в целях актуализации налоговой базы, </w:t>
            </w:r>
            <w:r w:rsidR="003F3377" w:rsidRPr="00F43CC1">
              <w:rPr>
                <w:rFonts w:eastAsia="PT Astra Serif"/>
                <w:color w:val="0000CC"/>
                <w:sz w:val="22"/>
                <w:szCs w:val="22"/>
              </w:rPr>
              <w:t>единиц</w:t>
            </w:r>
          </w:p>
        </w:tc>
        <w:tc>
          <w:tcPr>
            <w:tcW w:w="2856" w:type="dxa"/>
            <w:noWrap/>
          </w:tcPr>
          <w:p w14:paraId="1772CBF0" w14:textId="4CC5A432" w:rsidR="00FD4D74" w:rsidRPr="00F43CC1" w:rsidRDefault="00FD4D74" w:rsidP="00FD4D74">
            <w:pPr>
              <w:pStyle w:val="ConsPlusNormal"/>
              <w:jc w:val="center"/>
              <w:rPr>
                <w:color w:val="0000CC"/>
                <w:sz w:val="22"/>
                <w:szCs w:val="22"/>
              </w:rPr>
            </w:pPr>
            <w:r w:rsidRPr="00F43CC1">
              <w:rPr>
                <w:color w:val="0000CC"/>
                <w:sz w:val="22"/>
                <w:szCs w:val="22"/>
              </w:rPr>
              <w:t>4 444</w:t>
            </w:r>
          </w:p>
        </w:tc>
        <w:tc>
          <w:tcPr>
            <w:tcW w:w="2836" w:type="dxa"/>
            <w:noWrap/>
          </w:tcPr>
          <w:p w14:paraId="412AE6C9" w14:textId="4CE993AE" w:rsidR="00FD4D74" w:rsidRPr="00F43CC1" w:rsidRDefault="006650DD" w:rsidP="00FD4D74">
            <w:pPr>
              <w:pStyle w:val="ConsPlusNormal"/>
              <w:jc w:val="center"/>
              <w:rPr>
                <w:color w:val="0000CC"/>
                <w:sz w:val="22"/>
                <w:szCs w:val="22"/>
              </w:rPr>
            </w:pPr>
            <w:r w:rsidRPr="00F43CC1">
              <w:rPr>
                <w:color w:val="0000CC"/>
                <w:sz w:val="22"/>
                <w:szCs w:val="22"/>
              </w:rPr>
              <w:t>3</w:t>
            </w:r>
            <w:r w:rsidR="00BE29DA" w:rsidRPr="00F43CC1">
              <w:rPr>
                <w:color w:val="0000CC"/>
                <w:sz w:val="22"/>
                <w:szCs w:val="22"/>
              </w:rPr>
              <w:t xml:space="preserve"> </w:t>
            </w:r>
            <w:r w:rsidRPr="00F43CC1">
              <w:rPr>
                <w:color w:val="0000CC"/>
                <w:sz w:val="22"/>
                <w:szCs w:val="22"/>
              </w:rPr>
              <w:t>500</w:t>
            </w:r>
          </w:p>
          <w:p w14:paraId="41D12C24" w14:textId="25F8D4FF" w:rsidR="006650DD" w:rsidRPr="00F43CC1" w:rsidRDefault="006650DD" w:rsidP="00FD4D74">
            <w:pPr>
              <w:pStyle w:val="ConsPlusNormal"/>
              <w:jc w:val="center"/>
              <w:rPr>
                <w:color w:val="0000CC"/>
                <w:sz w:val="22"/>
                <w:szCs w:val="22"/>
              </w:rPr>
            </w:pPr>
          </w:p>
        </w:tc>
      </w:tr>
      <w:tr w:rsidR="00FD4D74" w:rsidRPr="00C00371" w14:paraId="4ECFF826" w14:textId="77777777" w:rsidTr="00CD77E1">
        <w:tc>
          <w:tcPr>
            <w:tcW w:w="663" w:type="dxa"/>
          </w:tcPr>
          <w:p w14:paraId="166587E8" w14:textId="607F4274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1.2.2</w:t>
            </w:r>
          </w:p>
        </w:tc>
        <w:tc>
          <w:tcPr>
            <w:tcW w:w="703" w:type="dxa"/>
            <w:vMerge w:val="restart"/>
            <w:noWrap/>
          </w:tcPr>
          <w:p w14:paraId="501B8634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1.5.3</w:t>
            </w:r>
          </w:p>
        </w:tc>
        <w:tc>
          <w:tcPr>
            <w:tcW w:w="2127" w:type="dxa"/>
            <w:vMerge w:val="restart"/>
            <w:noWrap/>
          </w:tcPr>
          <w:p w14:paraId="4AF85833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Выявление неиспользуемого или неэффективно используемого недвижимого имущества, в том числе земельных участков, на территории муниципального образования и его вовлечение в хозяйственный оборот (в рамках «дорожной карты»)</w:t>
            </w:r>
          </w:p>
        </w:tc>
        <w:tc>
          <w:tcPr>
            <w:tcW w:w="1691" w:type="dxa"/>
            <w:gridSpan w:val="2"/>
            <w:vMerge w:val="restart"/>
            <w:noWrap/>
          </w:tcPr>
          <w:p w14:paraId="345C782A" w14:textId="1EDC450B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реализация неиспользуемого недвижимого имущества путем проведения конкурентных процедур. Передача неиспользуемого недвижимого имущества на иной уровень собственности в целях реализации полномочий ОМС в УР, исполнительных органов Удмуртской Республики, федеральных органов государственной власти. Реализация комплекса мероприятий, направленных </w:t>
            </w:r>
            <w:r w:rsidRPr="00C00371">
              <w:rPr>
                <w:rFonts w:eastAsia="PT Astra Serif"/>
                <w:sz w:val="22"/>
                <w:szCs w:val="22"/>
              </w:rPr>
              <w:lastRenderedPageBreak/>
              <w:t>на списание ветхих, аварийных объектов недвижимого имущества</w:t>
            </w:r>
          </w:p>
        </w:tc>
        <w:tc>
          <w:tcPr>
            <w:tcW w:w="2163" w:type="dxa"/>
            <w:vMerge w:val="restart"/>
            <w:noWrap/>
          </w:tcPr>
          <w:p w14:paraId="5A7AC2B7" w14:textId="04C339B4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Отдел имущественных отношений Администрации р-на</w:t>
            </w:r>
          </w:p>
        </w:tc>
        <w:tc>
          <w:tcPr>
            <w:tcW w:w="1220" w:type="dxa"/>
            <w:vMerge w:val="restart"/>
            <w:noWrap/>
          </w:tcPr>
          <w:p w14:paraId="328CD00E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 – 2030 годы</w:t>
            </w:r>
          </w:p>
          <w:p w14:paraId="5F16804D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7D44F44B" w14:textId="01481663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количество объектов недвижимости, в отношении которых реализованы решения о вовлечении в хозяйственный оборот</w:t>
            </w:r>
            <w:r w:rsidRPr="00F43CC1">
              <w:rPr>
                <w:rFonts w:eastAsia="PT Astra Serif"/>
                <w:color w:val="0000CC"/>
                <w:sz w:val="22"/>
                <w:szCs w:val="22"/>
              </w:rPr>
              <w:t xml:space="preserve">, </w:t>
            </w:r>
            <w:r w:rsidR="003F3377" w:rsidRPr="00F43CC1">
              <w:rPr>
                <w:rFonts w:eastAsia="PT Astra Serif"/>
                <w:color w:val="0000CC"/>
                <w:sz w:val="22"/>
                <w:szCs w:val="22"/>
              </w:rPr>
              <w:t>единиц</w:t>
            </w:r>
          </w:p>
        </w:tc>
        <w:tc>
          <w:tcPr>
            <w:tcW w:w="2856" w:type="dxa"/>
            <w:noWrap/>
          </w:tcPr>
          <w:p w14:paraId="595CD7C8" w14:textId="50844704" w:rsidR="00FD4D74" w:rsidRPr="00F43CC1" w:rsidRDefault="00FD4D74" w:rsidP="00FD4D74">
            <w:pPr>
              <w:pStyle w:val="ConsPlusNormal"/>
              <w:jc w:val="center"/>
              <w:rPr>
                <w:color w:val="0000CC"/>
                <w:sz w:val="22"/>
                <w:szCs w:val="22"/>
              </w:rPr>
            </w:pPr>
            <w:r w:rsidRPr="00F43CC1">
              <w:rPr>
                <w:color w:val="0000CC"/>
                <w:sz w:val="22"/>
                <w:szCs w:val="22"/>
              </w:rPr>
              <w:t>40</w:t>
            </w:r>
          </w:p>
        </w:tc>
        <w:tc>
          <w:tcPr>
            <w:tcW w:w="2836" w:type="dxa"/>
            <w:noWrap/>
          </w:tcPr>
          <w:p w14:paraId="5349BC77" w14:textId="4288CBA9" w:rsidR="00FD4D74" w:rsidRPr="00F43CC1" w:rsidRDefault="006650DD" w:rsidP="00FD4D74">
            <w:pPr>
              <w:pStyle w:val="ConsPlusNormal"/>
              <w:jc w:val="center"/>
              <w:rPr>
                <w:color w:val="0000CC"/>
                <w:sz w:val="22"/>
                <w:szCs w:val="22"/>
              </w:rPr>
            </w:pPr>
            <w:r w:rsidRPr="00F43CC1">
              <w:rPr>
                <w:color w:val="0000CC"/>
                <w:sz w:val="22"/>
                <w:szCs w:val="22"/>
              </w:rPr>
              <w:t>26</w:t>
            </w:r>
          </w:p>
        </w:tc>
      </w:tr>
      <w:tr w:rsidR="00FD4D74" w:rsidRPr="00C00371" w14:paraId="2161D2FD" w14:textId="77777777" w:rsidTr="00CD77E1">
        <w:tc>
          <w:tcPr>
            <w:tcW w:w="663" w:type="dxa"/>
          </w:tcPr>
          <w:p w14:paraId="1B6F9842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vMerge/>
            <w:noWrap/>
          </w:tcPr>
          <w:p w14:paraId="2330D646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noWrap/>
          </w:tcPr>
          <w:p w14:paraId="2398FB0C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noWrap/>
          </w:tcPr>
          <w:p w14:paraId="3EE3B701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  <w:noWrap/>
          </w:tcPr>
          <w:p w14:paraId="40F06B51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noWrap/>
          </w:tcPr>
          <w:p w14:paraId="6251E6FA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7B16FBE1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неналоговые доходы, полученные в результате реализации «дорожной карты», тыс. рублей</w:t>
            </w:r>
          </w:p>
        </w:tc>
        <w:tc>
          <w:tcPr>
            <w:tcW w:w="2856" w:type="dxa"/>
            <w:noWrap/>
          </w:tcPr>
          <w:p w14:paraId="3BC9D8A1" w14:textId="0DDE46DD" w:rsidR="00FD4D74" w:rsidRPr="006650DD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6 339</w:t>
            </w:r>
          </w:p>
        </w:tc>
        <w:tc>
          <w:tcPr>
            <w:tcW w:w="2836" w:type="dxa"/>
            <w:noWrap/>
          </w:tcPr>
          <w:p w14:paraId="3760B52A" w14:textId="4E10CBDA" w:rsidR="00FD4D74" w:rsidRDefault="006650DD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6</w:t>
            </w:r>
            <w:r w:rsidR="000950F8">
              <w:rPr>
                <w:sz w:val="22"/>
                <w:szCs w:val="22"/>
              </w:rPr>
              <w:t> </w:t>
            </w:r>
            <w:r w:rsidRPr="006650DD">
              <w:rPr>
                <w:sz w:val="22"/>
                <w:szCs w:val="22"/>
              </w:rPr>
              <w:t>23</w:t>
            </w:r>
            <w:r w:rsidR="000950F8">
              <w:rPr>
                <w:sz w:val="22"/>
                <w:szCs w:val="22"/>
              </w:rPr>
              <w:t>1</w:t>
            </w:r>
          </w:p>
          <w:p w14:paraId="59244641" w14:textId="77777777" w:rsidR="000950F8" w:rsidRPr="006650DD" w:rsidRDefault="000950F8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  <w:p w14:paraId="28B420FA" w14:textId="24BC9A98" w:rsidR="006650DD" w:rsidRPr="006650DD" w:rsidRDefault="006650DD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FD4D74" w:rsidRPr="00C00371" w14:paraId="45BF045D" w14:textId="77777777" w:rsidTr="00CD77E1">
        <w:trPr>
          <w:trHeight w:val="2189"/>
        </w:trPr>
        <w:tc>
          <w:tcPr>
            <w:tcW w:w="663" w:type="dxa"/>
            <w:vMerge w:val="restart"/>
          </w:tcPr>
          <w:p w14:paraId="40E80848" w14:textId="110D4DAA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1.2.3</w:t>
            </w:r>
          </w:p>
        </w:tc>
        <w:tc>
          <w:tcPr>
            <w:tcW w:w="703" w:type="dxa"/>
            <w:vMerge w:val="restart"/>
            <w:noWrap/>
          </w:tcPr>
          <w:p w14:paraId="209279DD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1.5.4</w:t>
            </w:r>
          </w:p>
        </w:tc>
        <w:tc>
          <w:tcPr>
            <w:tcW w:w="2127" w:type="dxa"/>
            <w:vMerge w:val="restart"/>
            <w:noWrap/>
          </w:tcPr>
          <w:p w14:paraId="2E59E69B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Увеличение поступлений по налогу на имущество физических лиц в результате работы с имущественным комплексом</w:t>
            </w:r>
          </w:p>
        </w:tc>
        <w:tc>
          <w:tcPr>
            <w:tcW w:w="1691" w:type="dxa"/>
            <w:gridSpan w:val="2"/>
            <w:vMerge w:val="restart"/>
            <w:noWrap/>
          </w:tcPr>
          <w:p w14:paraId="49F0A18C" w14:textId="1E0FAB3F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  <w:r w:rsidRPr="00BE71CE">
              <w:rPr>
                <w:rFonts w:ascii="Times New Roman" w:hAnsi="Times New Roman" w:cs="Times New Roman"/>
              </w:rPr>
              <w:t xml:space="preserve">Комплекс мероприятий по </w:t>
            </w:r>
            <w:proofErr w:type="gramStart"/>
            <w:r w:rsidRPr="00BE71CE">
              <w:rPr>
                <w:rFonts w:ascii="Times New Roman" w:hAnsi="Times New Roman" w:cs="Times New Roman"/>
              </w:rPr>
              <w:t>обеспечению  своевременного</w:t>
            </w:r>
            <w:proofErr w:type="gramEnd"/>
            <w:r w:rsidRPr="00BE71CE">
              <w:rPr>
                <w:rFonts w:ascii="Times New Roman" w:hAnsi="Times New Roman" w:cs="Times New Roman"/>
              </w:rPr>
              <w:t xml:space="preserve"> ввода в эксплуатацию жилья, а также меры для понуждения к оформлению объекта ИЖС и земельного участка под ним  в собственность</w:t>
            </w:r>
          </w:p>
        </w:tc>
        <w:tc>
          <w:tcPr>
            <w:tcW w:w="2163" w:type="dxa"/>
            <w:vMerge w:val="restart"/>
            <w:noWrap/>
          </w:tcPr>
          <w:p w14:paraId="0E454AFC" w14:textId="78351E7B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по строительству и ЖКХ Администрации р-на;</w:t>
            </w:r>
          </w:p>
          <w:p w14:paraId="4EA6F58E" w14:textId="77777777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4571DAC5" w14:textId="62560C24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имущественных отношений Администрации р-на</w:t>
            </w:r>
          </w:p>
          <w:p w14:paraId="7E4FF02F" w14:textId="77777777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3BDD3653" w14:textId="77777777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2F725E83" w14:textId="73D70278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vMerge w:val="restart"/>
            <w:noWrap/>
          </w:tcPr>
          <w:p w14:paraId="51A09B95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2026 </w:t>
            </w:r>
            <w:proofErr w:type="gramStart"/>
            <w:r w:rsidRPr="00C00371">
              <w:rPr>
                <w:rFonts w:eastAsia="PT Astra Serif"/>
                <w:sz w:val="22"/>
                <w:szCs w:val="22"/>
              </w:rPr>
              <w:t>–  2030</w:t>
            </w:r>
            <w:proofErr w:type="gramEnd"/>
            <w:r w:rsidRPr="00C00371">
              <w:rPr>
                <w:rFonts w:eastAsia="PT Astra Serif"/>
                <w:sz w:val="22"/>
                <w:szCs w:val="22"/>
              </w:rPr>
              <w:t xml:space="preserve"> годы</w:t>
            </w:r>
          </w:p>
          <w:p w14:paraId="197D94B9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01BF3EC6" w14:textId="02B61351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Ввод в </w:t>
            </w:r>
            <w:proofErr w:type="gramStart"/>
            <w:r>
              <w:rPr>
                <w:sz w:val="22"/>
                <w:szCs w:val="22"/>
              </w:rPr>
              <w:t>эксплуатацию  жилья</w:t>
            </w:r>
            <w:proofErr w:type="gramEnd"/>
            <w:r>
              <w:rPr>
                <w:sz w:val="22"/>
                <w:szCs w:val="22"/>
              </w:rPr>
              <w:t xml:space="preserve">,                           </w:t>
            </w:r>
            <w:r w:rsidRPr="000950F8">
              <w:rPr>
                <w:color w:val="0000FF"/>
                <w:sz w:val="22"/>
                <w:szCs w:val="22"/>
              </w:rPr>
              <w:t>кв. метров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56" w:type="dxa"/>
            <w:noWrap/>
          </w:tcPr>
          <w:p w14:paraId="514FAED8" w14:textId="4AC0BD51" w:rsidR="00FD4D74" w:rsidRPr="003812DA" w:rsidRDefault="00FD4D74" w:rsidP="00FD4D74">
            <w:pPr>
              <w:pStyle w:val="ConsPlusNormal"/>
              <w:jc w:val="center"/>
              <w:rPr>
                <w:color w:val="EE0000"/>
                <w:sz w:val="22"/>
                <w:szCs w:val="22"/>
              </w:rPr>
            </w:pPr>
            <w:r w:rsidRPr="000950F8">
              <w:rPr>
                <w:color w:val="0000CC"/>
                <w:sz w:val="22"/>
                <w:szCs w:val="22"/>
              </w:rPr>
              <w:t>7 700</w:t>
            </w:r>
          </w:p>
        </w:tc>
        <w:tc>
          <w:tcPr>
            <w:tcW w:w="2836" w:type="dxa"/>
          </w:tcPr>
          <w:p w14:paraId="5298AA03" w14:textId="6B261C32" w:rsidR="00FD4D74" w:rsidRPr="00837B79" w:rsidRDefault="005538DC" w:rsidP="00FD4D74">
            <w:pPr>
              <w:pStyle w:val="ConsPlusNormal"/>
              <w:jc w:val="center"/>
              <w:rPr>
                <w:color w:val="0000CC"/>
                <w:sz w:val="22"/>
                <w:szCs w:val="22"/>
              </w:rPr>
            </w:pPr>
            <w:r w:rsidRPr="00837B79">
              <w:rPr>
                <w:color w:val="0000CC"/>
                <w:sz w:val="22"/>
                <w:szCs w:val="22"/>
              </w:rPr>
              <w:t>5 771</w:t>
            </w:r>
          </w:p>
        </w:tc>
      </w:tr>
      <w:tr w:rsidR="00FD4D74" w:rsidRPr="00C00371" w14:paraId="327E4DDD" w14:textId="77777777" w:rsidTr="00837B79">
        <w:trPr>
          <w:trHeight w:val="1590"/>
        </w:trPr>
        <w:tc>
          <w:tcPr>
            <w:tcW w:w="663" w:type="dxa"/>
            <w:vMerge/>
          </w:tcPr>
          <w:p w14:paraId="1A98ECEA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3" w:type="dxa"/>
            <w:vMerge/>
            <w:noWrap/>
          </w:tcPr>
          <w:p w14:paraId="77C59EAD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127" w:type="dxa"/>
            <w:vMerge/>
            <w:noWrap/>
          </w:tcPr>
          <w:p w14:paraId="73655299" w14:textId="77777777" w:rsidR="00FD4D74" w:rsidRPr="00C00371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vMerge/>
            <w:noWrap/>
          </w:tcPr>
          <w:p w14:paraId="111EAC40" w14:textId="77777777" w:rsidR="00FD4D74" w:rsidRDefault="00FD4D74" w:rsidP="00FD4D74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163" w:type="dxa"/>
            <w:vMerge/>
            <w:noWrap/>
          </w:tcPr>
          <w:p w14:paraId="60C2BFAE" w14:textId="77777777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vMerge/>
            <w:noWrap/>
          </w:tcPr>
          <w:p w14:paraId="2A406B67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04650532" w14:textId="40B787DC" w:rsidR="00FD4D74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 xml:space="preserve">Прирост </w:t>
            </w:r>
            <w:r w:rsidRPr="00C00371">
              <w:rPr>
                <w:rFonts w:eastAsia="PT Astra Serif"/>
                <w:sz w:val="22"/>
                <w:szCs w:val="22"/>
              </w:rPr>
              <w:t>поступлени</w:t>
            </w:r>
            <w:r>
              <w:rPr>
                <w:rFonts w:eastAsia="PT Astra Serif"/>
                <w:sz w:val="22"/>
                <w:szCs w:val="22"/>
              </w:rPr>
              <w:t>й</w:t>
            </w:r>
            <w:r w:rsidRPr="00C00371">
              <w:rPr>
                <w:rFonts w:eastAsia="PT Astra Serif"/>
                <w:sz w:val="22"/>
                <w:szCs w:val="22"/>
              </w:rPr>
              <w:t xml:space="preserve"> доходов в бюджет, тыс. рублей</w:t>
            </w:r>
          </w:p>
        </w:tc>
        <w:tc>
          <w:tcPr>
            <w:tcW w:w="2856" w:type="dxa"/>
            <w:noWrap/>
          </w:tcPr>
          <w:p w14:paraId="05653DDB" w14:textId="7CE9D1D4" w:rsidR="000950F8" w:rsidRPr="003812DA" w:rsidRDefault="007A3BF2" w:rsidP="000950F8">
            <w:pPr>
              <w:pStyle w:val="ConsPlusNormal"/>
              <w:jc w:val="center"/>
              <w:rPr>
                <w:color w:val="EE0000"/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</w:tcPr>
          <w:p w14:paraId="3284FA2D" w14:textId="1A1CB632" w:rsidR="00D12BB3" w:rsidRPr="003812DA" w:rsidRDefault="00D12BB3" w:rsidP="00837B79">
            <w:pPr>
              <w:pStyle w:val="ConsPlusNormal"/>
              <w:jc w:val="center"/>
              <w:rPr>
                <w:color w:val="EE0000"/>
                <w:sz w:val="22"/>
                <w:szCs w:val="22"/>
              </w:rPr>
            </w:pPr>
            <w:r w:rsidRPr="00D12BB3">
              <w:rPr>
                <w:sz w:val="22"/>
                <w:szCs w:val="22"/>
              </w:rPr>
              <w:t>136</w:t>
            </w:r>
          </w:p>
        </w:tc>
      </w:tr>
      <w:tr w:rsidR="00FD4D74" w:rsidRPr="00C00371" w14:paraId="6E7AA1F9" w14:textId="77777777" w:rsidTr="00897B9F">
        <w:trPr>
          <w:trHeight w:val="276"/>
        </w:trPr>
        <w:tc>
          <w:tcPr>
            <w:tcW w:w="663" w:type="dxa"/>
          </w:tcPr>
          <w:p w14:paraId="4C17445E" w14:textId="62CD6626" w:rsidR="00FD4D74" w:rsidRPr="002166D9" w:rsidRDefault="00FD4D74" w:rsidP="00FD4D7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b/>
                <w:bCs/>
              </w:rPr>
            </w:pPr>
            <w:r>
              <w:rPr>
                <w:rFonts w:ascii="Times New Roman" w:eastAsia="PT Astra Serif" w:hAnsi="Times New Roman" w:cs="Times New Roman"/>
                <w:b/>
                <w:bCs/>
              </w:rPr>
              <w:t>1.3</w:t>
            </w:r>
          </w:p>
        </w:tc>
        <w:tc>
          <w:tcPr>
            <w:tcW w:w="703" w:type="dxa"/>
            <w:noWrap/>
          </w:tcPr>
          <w:p w14:paraId="33A6A929" w14:textId="77777777" w:rsidR="00FD4D74" w:rsidRPr="002166D9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66D9">
              <w:rPr>
                <w:rFonts w:ascii="Times New Roman" w:eastAsia="PT Astra Serif" w:hAnsi="Times New Roman" w:cs="Times New Roman"/>
                <w:b/>
                <w:bCs/>
              </w:rPr>
              <w:t>1.6</w:t>
            </w:r>
          </w:p>
        </w:tc>
        <w:tc>
          <w:tcPr>
            <w:tcW w:w="14620" w:type="dxa"/>
            <w:gridSpan w:val="8"/>
            <w:noWrap/>
          </w:tcPr>
          <w:p w14:paraId="1BB449A9" w14:textId="77777777" w:rsidR="00FD4D74" w:rsidRPr="003812DA" w:rsidRDefault="00FD4D74" w:rsidP="00FD4D74">
            <w:pPr>
              <w:pStyle w:val="ConsPlusNormal"/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6650DD">
              <w:rPr>
                <w:rFonts w:eastAsia="PT Astra Serif"/>
                <w:b/>
                <w:bCs/>
                <w:sz w:val="22"/>
                <w:szCs w:val="22"/>
              </w:rPr>
              <w:t>Легализация теневой занятости</w:t>
            </w:r>
          </w:p>
        </w:tc>
      </w:tr>
      <w:tr w:rsidR="00FD4D74" w:rsidRPr="00C00371" w14:paraId="2A9D0BAA" w14:textId="77777777" w:rsidTr="00CD77E1">
        <w:tc>
          <w:tcPr>
            <w:tcW w:w="663" w:type="dxa"/>
          </w:tcPr>
          <w:p w14:paraId="71A4B588" w14:textId="6537D642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1.3.1</w:t>
            </w:r>
          </w:p>
        </w:tc>
        <w:tc>
          <w:tcPr>
            <w:tcW w:w="703" w:type="dxa"/>
            <w:noWrap/>
          </w:tcPr>
          <w:p w14:paraId="56D507C8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1.6.1</w:t>
            </w:r>
          </w:p>
        </w:tc>
        <w:tc>
          <w:tcPr>
            <w:tcW w:w="2127" w:type="dxa"/>
            <w:noWrap/>
          </w:tcPr>
          <w:p w14:paraId="45987AB8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Принятие мер по противодействию нелегальной занятости и</w:t>
            </w:r>
          </w:p>
          <w:p w14:paraId="05A8B060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налогообложению выплачиваемых доходов</w:t>
            </w:r>
          </w:p>
        </w:tc>
        <w:tc>
          <w:tcPr>
            <w:tcW w:w="1691" w:type="dxa"/>
            <w:gridSpan w:val="2"/>
            <w:noWrap/>
          </w:tcPr>
          <w:p w14:paraId="338309F3" w14:textId="0F822AC1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проведение информационно-</w:t>
            </w:r>
            <w:proofErr w:type="spellStart"/>
            <w:r>
              <w:rPr>
                <w:rFonts w:eastAsia="PT Astra Serif"/>
                <w:sz w:val="22"/>
                <w:szCs w:val="22"/>
              </w:rPr>
              <w:t>р</w:t>
            </w:r>
            <w:r w:rsidRPr="00C00371">
              <w:rPr>
                <w:rFonts w:eastAsia="PT Astra Serif"/>
                <w:sz w:val="22"/>
                <w:szCs w:val="22"/>
              </w:rPr>
              <w:t>азъяснител</w:t>
            </w:r>
            <w:r>
              <w:rPr>
                <w:rFonts w:eastAsia="PT Astra Serif"/>
                <w:sz w:val="22"/>
                <w:szCs w:val="22"/>
              </w:rPr>
              <w:t>ь</w:t>
            </w:r>
            <w:proofErr w:type="spellEnd"/>
            <w:r>
              <w:rPr>
                <w:rFonts w:eastAsia="PT Astra Serif"/>
                <w:sz w:val="22"/>
                <w:szCs w:val="22"/>
              </w:rPr>
              <w:t xml:space="preserve">- </w:t>
            </w:r>
            <w:r w:rsidRPr="00C00371">
              <w:rPr>
                <w:rFonts w:eastAsia="PT Astra Serif"/>
                <w:sz w:val="22"/>
                <w:szCs w:val="22"/>
              </w:rPr>
              <w:t>ной кампании с целью формирования негативного отношения среди населения к нелегальной занятости, освещение ее последствий</w:t>
            </w:r>
          </w:p>
        </w:tc>
        <w:tc>
          <w:tcPr>
            <w:tcW w:w="2163" w:type="dxa"/>
            <w:noWrap/>
          </w:tcPr>
          <w:p w14:paraId="45217629" w14:textId="0995C590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экономики Администрации р-на</w:t>
            </w:r>
          </w:p>
        </w:tc>
        <w:tc>
          <w:tcPr>
            <w:tcW w:w="1220" w:type="dxa"/>
            <w:noWrap/>
          </w:tcPr>
          <w:p w14:paraId="2FBED64B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2026-2030 годы</w:t>
            </w:r>
          </w:p>
          <w:p w14:paraId="472FB517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0C4315E4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увеличение поступления доходов в бюджет, тыс. рублей</w:t>
            </w:r>
          </w:p>
          <w:p w14:paraId="04AB79D7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56" w:type="dxa"/>
            <w:noWrap/>
          </w:tcPr>
          <w:p w14:paraId="416DCE73" w14:textId="05D91847" w:rsidR="00FD4D74" w:rsidRPr="006650DD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354</w:t>
            </w:r>
          </w:p>
        </w:tc>
        <w:tc>
          <w:tcPr>
            <w:tcW w:w="2836" w:type="dxa"/>
            <w:noWrap/>
          </w:tcPr>
          <w:p w14:paraId="4B156362" w14:textId="314E28BB" w:rsidR="00FD4D74" w:rsidRPr="006650DD" w:rsidRDefault="006650DD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6</w:t>
            </w:r>
            <w:r w:rsidR="00BE29DA">
              <w:rPr>
                <w:sz w:val="22"/>
                <w:szCs w:val="22"/>
              </w:rPr>
              <w:t> </w:t>
            </w:r>
            <w:r w:rsidRPr="006650DD">
              <w:rPr>
                <w:sz w:val="22"/>
                <w:szCs w:val="22"/>
              </w:rPr>
              <w:t>229</w:t>
            </w:r>
          </w:p>
          <w:p w14:paraId="5179040B" w14:textId="6443CF4C" w:rsidR="006650DD" w:rsidRPr="006650DD" w:rsidRDefault="006650DD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FD4D74" w:rsidRPr="00C00371" w14:paraId="6D22A84E" w14:textId="77777777" w:rsidTr="00CD77E1">
        <w:tc>
          <w:tcPr>
            <w:tcW w:w="663" w:type="dxa"/>
          </w:tcPr>
          <w:p w14:paraId="65D54149" w14:textId="239D3386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703" w:type="dxa"/>
            <w:noWrap/>
          </w:tcPr>
          <w:p w14:paraId="41368721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1.6.2</w:t>
            </w:r>
          </w:p>
        </w:tc>
        <w:tc>
          <w:tcPr>
            <w:tcW w:w="2127" w:type="dxa"/>
            <w:noWrap/>
          </w:tcPr>
          <w:p w14:paraId="63EACF42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Увеличение поступлений от крупнейших налогоплательщиков</w:t>
            </w:r>
          </w:p>
        </w:tc>
        <w:tc>
          <w:tcPr>
            <w:tcW w:w="1691" w:type="dxa"/>
            <w:gridSpan w:val="2"/>
            <w:noWrap/>
          </w:tcPr>
          <w:p w14:paraId="209C1E44" w14:textId="77777777" w:rsidR="00FD4D74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Проведение индивидуальной работы с крупными налогоплательщиками на основании информации налоговых органов и мониторинга налогоплательщиков, заявляющих налоговые убытки от осуществления финансово-хозяйственной деятельности, имеющих налоговую нагрузку ниже средней по отрасли, снижающих налоговые перечисления и (или) имеющих задолженность по платежам в местный бюджет</w:t>
            </w:r>
          </w:p>
          <w:p w14:paraId="421E01C0" w14:textId="77777777" w:rsidR="006650DD" w:rsidRPr="00C00371" w:rsidRDefault="006650DD" w:rsidP="00FD4D74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noWrap/>
          </w:tcPr>
          <w:p w14:paraId="6ADB959E" w14:textId="0507B7AD" w:rsidR="00FD4D74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УФНС по УР (по согласованию)</w:t>
            </w:r>
          </w:p>
          <w:p w14:paraId="633BC31D" w14:textId="77777777" w:rsidR="00FD4D74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</w:p>
          <w:p w14:paraId="75396942" w14:textId="2C76F682" w:rsidR="00FD4D74" w:rsidRPr="00C00371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экономики Администрации р-на;  </w:t>
            </w:r>
          </w:p>
        </w:tc>
        <w:tc>
          <w:tcPr>
            <w:tcW w:w="1220" w:type="dxa"/>
            <w:noWrap/>
          </w:tcPr>
          <w:p w14:paraId="36880582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1B4821DF" w14:textId="77777777" w:rsidR="00FD4D74" w:rsidRPr="00C00371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39483317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увеличение поступления доходов в бюджет, тыс. рублей</w:t>
            </w:r>
          </w:p>
          <w:p w14:paraId="21DCD359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2856" w:type="dxa"/>
            <w:noWrap/>
          </w:tcPr>
          <w:p w14:paraId="2FA4B694" w14:textId="66AA75F4" w:rsidR="00FD4D74" w:rsidRPr="00120EFF" w:rsidRDefault="00FD4D74" w:rsidP="00FD4D74">
            <w:pPr>
              <w:pStyle w:val="ConsPlusNormal"/>
              <w:jc w:val="center"/>
              <w:rPr>
                <w:color w:val="EE0000"/>
                <w:sz w:val="22"/>
                <w:szCs w:val="22"/>
              </w:rPr>
            </w:pPr>
            <w:r w:rsidRPr="00120EFF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  <w:noWrap/>
          </w:tcPr>
          <w:p w14:paraId="30ACB82F" w14:textId="528CEB51" w:rsidR="00FD4D74" w:rsidRPr="00120EFF" w:rsidRDefault="00120EFF" w:rsidP="00977C50">
            <w:pPr>
              <w:pStyle w:val="ConsPlusNormal"/>
              <w:jc w:val="center"/>
              <w:rPr>
                <w:color w:val="EE0000"/>
                <w:sz w:val="22"/>
                <w:szCs w:val="22"/>
              </w:rPr>
            </w:pPr>
            <w:r w:rsidRPr="00977C50">
              <w:rPr>
                <w:sz w:val="22"/>
                <w:szCs w:val="22"/>
              </w:rPr>
              <w:t>0</w:t>
            </w:r>
          </w:p>
        </w:tc>
      </w:tr>
      <w:tr w:rsidR="00FD4D74" w:rsidRPr="00C00371" w14:paraId="0571BF28" w14:textId="77777777" w:rsidTr="00897B9F">
        <w:trPr>
          <w:trHeight w:val="276"/>
        </w:trPr>
        <w:tc>
          <w:tcPr>
            <w:tcW w:w="663" w:type="dxa"/>
          </w:tcPr>
          <w:p w14:paraId="659FB23E" w14:textId="6A7FD840" w:rsidR="00FD4D74" w:rsidRPr="002166D9" w:rsidRDefault="00FD4D74" w:rsidP="00FD4D74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</w:rPr>
            </w:pPr>
            <w:r>
              <w:rPr>
                <w:rFonts w:ascii="Times New Roman" w:eastAsia="PT Astra Serif" w:hAnsi="Times New Roman" w:cs="Times New Roman"/>
                <w:b/>
                <w:bCs/>
              </w:rPr>
              <w:t>1.4</w:t>
            </w:r>
          </w:p>
        </w:tc>
        <w:tc>
          <w:tcPr>
            <w:tcW w:w="703" w:type="dxa"/>
            <w:noWrap/>
          </w:tcPr>
          <w:p w14:paraId="3A85E2BE" w14:textId="77777777" w:rsidR="00FD4D74" w:rsidRPr="002166D9" w:rsidRDefault="00FD4D74" w:rsidP="00FD4D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magenta"/>
              </w:rPr>
            </w:pPr>
            <w:r w:rsidRPr="002166D9">
              <w:rPr>
                <w:rFonts w:ascii="Times New Roman" w:eastAsia="PT Astra Serif" w:hAnsi="Times New Roman" w:cs="Times New Roman"/>
                <w:b/>
                <w:bCs/>
              </w:rPr>
              <w:t>1.7</w:t>
            </w:r>
          </w:p>
        </w:tc>
        <w:tc>
          <w:tcPr>
            <w:tcW w:w="14620" w:type="dxa"/>
            <w:gridSpan w:val="8"/>
            <w:noWrap/>
          </w:tcPr>
          <w:p w14:paraId="3D587448" w14:textId="77777777" w:rsidR="00FD4D74" w:rsidRPr="003812DA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6650DD">
              <w:rPr>
                <w:rFonts w:ascii="Times New Roman" w:eastAsia="PT Astra Serif" w:hAnsi="Times New Roman" w:cs="Times New Roman"/>
                <w:b/>
                <w:bCs/>
              </w:rPr>
              <w:t>Мероприятия по улучшению администрирования доходов</w:t>
            </w:r>
          </w:p>
        </w:tc>
      </w:tr>
      <w:tr w:rsidR="00FD4D74" w:rsidRPr="00C00371" w14:paraId="4D5FD08A" w14:textId="77777777" w:rsidTr="00CD77E1">
        <w:tc>
          <w:tcPr>
            <w:tcW w:w="663" w:type="dxa"/>
          </w:tcPr>
          <w:p w14:paraId="77BF2291" w14:textId="33412E14" w:rsidR="00FD4D74" w:rsidRPr="00C00371" w:rsidRDefault="00FD4D74" w:rsidP="00FD4D74">
            <w:pPr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1.4.1</w:t>
            </w:r>
          </w:p>
        </w:tc>
        <w:tc>
          <w:tcPr>
            <w:tcW w:w="703" w:type="dxa"/>
            <w:noWrap/>
          </w:tcPr>
          <w:p w14:paraId="7A9E07FD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1.7.1</w:t>
            </w:r>
          </w:p>
        </w:tc>
        <w:tc>
          <w:tcPr>
            <w:tcW w:w="2127" w:type="dxa"/>
            <w:noWrap/>
          </w:tcPr>
          <w:p w14:paraId="1BA563BB" w14:textId="24AFF0E5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Сокращение недоимки по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налоговым платежам, поступающим в бюджет муниципального</w:t>
            </w:r>
            <w:r>
              <w:rPr>
                <w:rFonts w:ascii="Times New Roman" w:eastAsia="PT Astra Serif" w:hAnsi="Times New Roman" w:cs="Times New Roman"/>
              </w:rPr>
              <w:t xml:space="preserve"> обра</w:t>
            </w:r>
            <w:r w:rsidRPr="00C00371">
              <w:rPr>
                <w:rFonts w:ascii="Times New Roman" w:eastAsia="PT Astra Serif" w:hAnsi="Times New Roman" w:cs="Times New Roman"/>
              </w:rPr>
              <w:t>зования</w:t>
            </w:r>
          </w:p>
        </w:tc>
        <w:tc>
          <w:tcPr>
            <w:tcW w:w="1691" w:type="dxa"/>
            <w:gridSpan w:val="2"/>
            <w:noWrap/>
          </w:tcPr>
          <w:p w14:paraId="32EFC949" w14:textId="77777777" w:rsidR="00FD4D74" w:rsidRPr="00C00371" w:rsidRDefault="00FD4D74" w:rsidP="00FD4D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 xml:space="preserve">Принятие мер по взысканию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задолженности по налогам и сборам в рамках полномочий налоговых органов:</w:t>
            </w:r>
          </w:p>
          <w:p w14:paraId="3409D2E2" w14:textId="3D110293" w:rsidR="00FD4D74" w:rsidRPr="00C00371" w:rsidRDefault="00FD4D74" w:rsidP="00FD4D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-</w:t>
            </w:r>
            <w:r w:rsidRPr="00C00371">
              <w:rPr>
                <w:rFonts w:ascii="Times New Roman" w:eastAsia="PT Astra Serif" w:hAnsi="Times New Roman" w:cs="Times New Roman"/>
              </w:rPr>
              <w:t>направление в ОМС в УР перечней организаций и учреждений, финансируемых</w:t>
            </w:r>
            <w:r w:rsidRPr="00C00371">
              <w:rPr>
                <w:rFonts w:ascii="Times New Roman" w:eastAsia="PT Astra Serif" w:hAnsi="Times New Roman" w:cs="Times New Roman"/>
                <w:highlight w:val="white"/>
              </w:rPr>
              <w:t xml:space="preserve"> из регионального и местных бюджетов</w:t>
            </w:r>
            <w:r w:rsidRPr="00C00371">
              <w:rPr>
                <w:rFonts w:ascii="Times New Roman" w:eastAsia="PT Astra Serif" w:hAnsi="Times New Roman" w:cs="Times New Roman"/>
              </w:rPr>
              <w:t>, имеющих задолженность по налоговым платежам;</w:t>
            </w:r>
          </w:p>
          <w:p w14:paraId="77EBE803" w14:textId="41D492F5" w:rsidR="00FD4D74" w:rsidRPr="00C00371" w:rsidRDefault="00FD4D74" w:rsidP="00FD4D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-</w:t>
            </w:r>
            <w:r w:rsidRPr="00C00371">
              <w:rPr>
                <w:rFonts w:ascii="Times New Roman" w:eastAsia="PT Astra Serif" w:hAnsi="Times New Roman" w:cs="Times New Roman"/>
              </w:rPr>
              <w:t>проведение ОМС в УР адресной работы с налогоплательщиками</w:t>
            </w:r>
          </w:p>
        </w:tc>
        <w:tc>
          <w:tcPr>
            <w:tcW w:w="2163" w:type="dxa"/>
            <w:noWrap/>
          </w:tcPr>
          <w:p w14:paraId="2FE46B61" w14:textId="65B4C460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E71CE">
              <w:rPr>
                <w:sz w:val="22"/>
                <w:szCs w:val="22"/>
              </w:rPr>
              <w:lastRenderedPageBreak/>
              <w:t xml:space="preserve">Администраторы доходов;  </w:t>
            </w:r>
          </w:p>
          <w:p w14:paraId="12D2FB91" w14:textId="77777777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E71CE">
              <w:rPr>
                <w:sz w:val="22"/>
                <w:szCs w:val="22"/>
              </w:rPr>
              <w:lastRenderedPageBreak/>
              <w:t xml:space="preserve">                                         УФНС по УР (по согласованию);   </w:t>
            </w:r>
          </w:p>
          <w:p w14:paraId="4C6757E0" w14:textId="68F825E7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E71CE">
              <w:rPr>
                <w:sz w:val="22"/>
                <w:szCs w:val="22"/>
              </w:rPr>
              <w:t xml:space="preserve">  </w:t>
            </w:r>
          </w:p>
          <w:p w14:paraId="0759564D" w14:textId="40A767BF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E71CE">
              <w:rPr>
                <w:sz w:val="22"/>
                <w:szCs w:val="22"/>
              </w:rPr>
              <w:t>Управление финансов Администрации р-на;</w:t>
            </w:r>
          </w:p>
          <w:p w14:paraId="5291EE05" w14:textId="77777777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18F95BFB" w14:textId="187103B5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E71CE">
              <w:rPr>
                <w:sz w:val="22"/>
                <w:szCs w:val="22"/>
              </w:rPr>
              <w:t>Отдел экономики Администрации р-на</w:t>
            </w:r>
          </w:p>
          <w:p w14:paraId="0EED54D6" w14:textId="77777777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E71CE">
              <w:rPr>
                <w:sz w:val="22"/>
                <w:szCs w:val="22"/>
              </w:rPr>
              <w:t xml:space="preserve"> </w:t>
            </w:r>
          </w:p>
          <w:p w14:paraId="3C303962" w14:textId="41DC5761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E71CE">
              <w:rPr>
                <w:sz w:val="22"/>
                <w:szCs w:val="22"/>
              </w:rPr>
              <w:t>Управление по развитию территорий Администрации р-на</w:t>
            </w:r>
          </w:p>
          <w:p w14:paraId="21163C1F" w14:textId="77777777" w:rsidR="00FD4D74" w:rsidRPr="00BE71CE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3030B8F8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noWrap/>
          </w:tcPr>
          <w:p w14:paraId="5834E1ED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  <w:p w14:paraId="7FCC2725" w14:textId="77777777" w:rsidR="00FD4D74" w:rsidRPr="00C00371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5606C5C7" w14:textId="4C97DE42" w:rsidR="00FD4D74" w:rsidRPr="0048421D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 xml:space="preserve">дополнительные поступления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доходов в бюджет</w:t>
            </w:r>
            <w:r>
              <w:rPr>
                <w:rFonts w:ascii="Times New Roman" w:eastAsia="PT Astra Serif" w:hAnsi="Times New Roman" w:cs="Times New Roman"/>
              </w:rPr>
              <w:t xml:space="preserve"> (</w:t>
            </w:r>
            <w:r w:rsidRPr="00CE5B18">
              <w:rPr>
                <w:rFonts w:ascii="Times New Roman" w:eastAsia="PT Astra Serif" w:hAnsi="Times New Roman" w:cs="Times New Roman"/>
              </w:rPr>
              <w:t xml:space="preserve">снижение недоимки к уровню начала года), </w:t>
            </w:r>
            <w:proofErr w:type="spellStart"/>
            <w:r w:rsidRPr="00CE5B18">
              <w:rPr>
                <w:rFonts w:ascii="Times New Roman" w:eastAsia="PT Astra Serif" w:hAnsi="Times New Roman" w:cs="Times New Roman"/>
              </w:rPr>
              <w:t>тыс.руб</w:t>
            </w:r>
            <w:r w:rsidR="003F3377">
              <w:rPr>
                <w:rFonts w:ascii="Times New Roman" w:eastAsia="PT Astra Serif" w:hAnsi="Times New Roman" w:cs="Times New Roman"/>
              </w:rPr>
              <w:t>лей</w:t>
            </w:r>
            <w:proofErr w:type="spellEnd"/>
            <w:r w:rsidRPr="00CE5B18">
              <w:rPr>
                <w:rFonts w:ascii="Times New Roman" w:eastAsia="PT Astra Serif" w:hAnsi="Times New Roman" w:cs="Times New Roman"/>
              </w:rPr>
              <w:t>.</w:t>
            </w:r>
          </w:p>
        </w:tc>
        <w:tc>
          <w:tcPr>
            <w:tcW w:w="2856" w:type="dxa"/>
            <w:noWrap/>
          </w:tcPr>
          <w:p w14:paraId="5CDE4F90" w14:textId="0E40703C" w:rsidR="00FD4D74" w:rsidRPr="00142805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142805">
              <w:rPr>
                <w:rFonts w:ascii="Times New Roman" w:hAnsi="Times New Roman" w:cs="Times New Roman"/>
              </w:rPr>
              <w:lastRenderedPageBreak/>
              <w:t>3 138,0</w:t>
            </w:r>
          </w:p>
        </w:tc>
        <w:tc>
          <w:tcPr>
            <w:tcW w:w="2836" w:type="dxa"/>
            <w:noWrap/>
          </w:tcPr>
          <w:p w14:paraId="202BDA3B" w14:textId="4A25EA54" w:rsidR="00FD4D74" w:rsidRPr="00142805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142805">
              <w:rPr>
                <w:rFonts w:ascii="Times New Roman" w:hAnsi="Times New Roman" w:cs="Times New Roman"/>
              </w:rPr>
              <w:t>0</w:t>
            </w:r>
          </w:p>
        </w:tc>
      </w:tr>
      <w:tr w:rsidR="00FD4D74" w:rsidRPr="00C00371" w14:paraId="2F536EAE" w14:textId="77777777" w:rsidTr="00CD77E1">
        <w:tc>
          <w:tcPr>
            <w:tcW w:w="663" w:type="dxa"/>
          </w:tcPr>
          <w:p w14:paraId="6FD0266E" w14:textId="7A5F71B2" w:rsidR="00FD4D74" w:rsidRPr="004D05B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1.4.2</w:t>
            </w:r>
          </w:p>
        </w:tc>
        <w:tc>
          <w:tcPr>
            <w:tcW w:w="703" w:type="dxa"/>
            <w:noWrap/>
          </w:tcPr>
          <w:p w14:paraId="1F5F442C" w14:textId="77777777" w:rsidR="00FD4D74" w:rsidRPr="004D05B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  <w:lang w:val="en-US"/>
              </w:rPr>
            </w:pPr>
            <w:r w:rsidRPr="004D05B9">
              <w:rPr>
                <w:rFonts w:eastAsia="PT Astra Serif"/>
                <w:sz w:val="22"/>
                <w:szCs w:val="22"/>
                <w:lang w:val="en-US"/>
              </w:rPr>
              <w:t>1.7.2</w:t>
            </w:r>
          </w:p>
        </w:tc>
        <w:tc>
          <w:tcPr>
            <w:tcW w:w="2127" w:type="dxa"/>
            <w:noWrap/>
          </w:tcPr>
          <w:p w14:paraId="24C7095A" w14:textId="77777777" w:rsidR="00FD4D74" w:rsidRPr="004D05B9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4D05B9">
              <w:rPr>
                <w:rFonts w:ascii="Times New Roman" w:eastAsia="PT Astra Serif" w:hAnsi="Times New Roman" w:cs="Times New Roman"/>
              </w:rPr>
              <w:t>Принятие мер по взысканию задолженности по налогам и сборам в рамках полномочий налоговых органов</w:t>
            </w:r>
          </w:p>
        </w:tc>
        <w:tc>
          <w:tcPr>
            <w:tcW w:w="1691" w:type="dxa"/>
            <w:gridSpan w:val="2"/>
            <w:noWrap/>
          </w:tcPr>
          <w:p w14:paraId="02BE9279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Улучшение качества администрирования</w:t>
            </w:r>
          </w:p>
        </w:tc>
        <w:tc>
          <w:tcPr>
            <w:tcW w:w="2163" w:type="dxa"/>
            <w:noWrap/>
          </w:tcPr>
          <w:p w14:paraId="4A002D9C" w14:textId="77777777" w:rsidR="00FD4D74" w:rsidRPr="00581087" w:rsidRDefault="00FD4D74" w:rsidP="00FD4D74">
            <w:pPr>
              <w:pStyle w:val="af9"/>
              <w:ind w:firstLine="31"/>
              <w:rPr>
                <w:rFonts w:ascii="Times New Roman" w:eastAsia="PT Astra Serif" w:hAnsi="Times New Roman" w:cs="Times New Roman"/>
              </w:rPr>
            </w:pPr>
            <w:r w:rsidRPr="00581087">
              <w:rPr>
                <w:rFonts w:ascii="Times New Roman" w:eastAsia="PT Astra Serif" w:hAnsi="Times New Roman" w:cs="Times New Roman"/>
              </w:rPr>
              <w:t>Администраторы доходов;</w:t>
            </w:r>
          </w:p>
          <w:p w14:paraId="2841833E" w14:textId="77777777" w:rsidR="00FD4D74" w:rsidRPr="00581087" w:rsidRDefault="00FD4D74" w:rsidP="00FD4D74">
            <w:pPr>
              <w:pStyle w:val="af9"/>
              <w:ind w:firstLine="31"/>
              <w:rPr>
                <w:rFonts w:ascii="Times New Roman" w:eastAsia="PT Astra Serif" w:hAnsi="Times New Roman" w:cs="Times New Roman"/>
              </w:rPr>
            </w:pPr>
          </w:p>
          <w:p w14:paraId="6405D817" w14:textId="0B5E317B" w:rsidR="00FD4D74" w:rsidRPr="00C00371" w:rsidRDefault="00FD4D74" w:rsidP="00FD4D74">
            <w:pPr>
              <w:pStyle w:val="af9"/>
              <w:ind w:firstLine="31"/>
              <w:rPr>
                <w:rFonts w:ascii="Times New Roman" w:eastAsia="PT Astra Serif" w:hAnsi="Times New Roman" w:cs="Times New Roman"/>
              </w:rPr>
            </w:pPr>
            <w:r w:rsidRPr="00581087">
              <w:rPr>
                <w:rFonts w:ascii="Times New Roman" w:hAnsi="Times New Roman" w:cs="Times New Roman"/>
              </w:rPr>
              <w:t>УФНС по УР (по согласованию</w:t>
            </w:r>
            <w:proofErr w:type="gramStart"/>
            <w:r w:rsidRPr="00581087">
              <w:rPr>
                <w:rFonts w:ascii="Times New Roman" w:hAnsi="Times New Roman" w:cs="Times New Roman"/>
              </w:rPr>
              <w:t>);</w:t>
            </w:r>
            <w:r w:rsidRPr="00581087">
              <w:t xml:space="preserve">   </w:t>
            </w:r>
            <w:proofErr w:type="gramEnd"/>
          </w:p>
        </w:tc>
        <w:tc>
          <w:tcPr>
            <w:tcW w:w="1220" w:type="dxa"/>
            <w:noWrap/>
          </w:tcPr>
          <w:p w14:paraId="4F3FC3AC" w14:textId="77777777" w:rsidR="00FD4D74" w:rsidRPr="004D05B9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4D05B9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5C427BBE" w14:textId="77777777" w:rsidR="00FD4D74" w:rsidRPr="004D05B9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7D921531" w14:textId="77777777" w:rsidR="00FD4D74" w:rsidRPr="004D05B9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4D05B9">
              <w:rPr>
                <w:rFonts w:ascii="Times New Roman" w:eastAsia="PT Astra Serif" w:hAnsi="Times New Roman" w:cs="Times New Roman"/>
              </w:rPr>
              <w:t>Поступления в бюджет задолженности по налогам, тыс. рублей</w:t>
            </w:r>
          </w:p>
        </w:tc>
        <w:tc>
          <w:tcPr>
            <w:tcW w:w="2856" w:type="dxa"/>
            <w:noWrap/>
          </w:tcPr>
          <w:p w14:paraId="6843EB97" w14:textId="6D341A17" w:rsidR="00FD4D74" w:rsidRPr="00142805" w:rsidRDefault="00FD4D74" w:rsidP="00FD4D74">
            <w:pPr>
              <w:jc w:val="center"/>
              <w:rPr>
                <w:rFonts w:ascii="Times New Roman" w:eastAsia="PT Astra Serif" w:hAnsi="Times New Roman" w:cs="Times New Roman"/>
              </w:rPr>
            </w:pPr>
            <w:r w:rsidRPr="00142805">
              <w:rPr>
                <w:rFonts w:ascii="Times New Roman" w:eastAsia="PT Astra Serif" w:hAnsi="Times New Roman" w:cs="Times New Roman"/>
              </w:rPr>
              <w:t>0</w:t>
            </w:r>
          </w:p>
        </w:tc>
        <w:tc>
          <w:tcPr>
            <w:tcW w:w="2836" w:type="dxa"/>
            <w:noWrap/>
          </w:tcPr>
          <w:p w14:paraId="2F2B6877" w14:textId="15BA90AF" w:rsidR="00FD4D74" w:rsidRPr="00142805" w:rsidRDefault="00FD4D74" w:rsidP="00FD4D74">
            <w:pPr>
              <w:jc w:val="center"/>
              <w:rPr>
                <w:rFonts w:ascii="Times New Roman" w:eastAsia="PT Astra Serif" w:hAnsi="Times New Roman" w:cs="Times New Roman"/>
              </w:rPr>
            </w:pPr>
            <w:r w:rsidRPr="00142805">
              <w:rPr>
                <w:rFonts w:ascii="Times New Roman" w:eastAsia="PT Astra Serif" w:hAnsi="Times New Roman" w:cs="Times New Roman"/>
              </w:rPr>
              <w:t>0</w:t>
            </w:r>
          </w:p>
        </w:tc>
      </w:tr>
      <w:tr w:rsidR="00FD4D74" w:rsidRPr="00C00371" w14:paraId="30DAAE3B" w14:textId="77777777" w:rsidTr="00CD77E1">
        <w:tc>
          <w:tcPr>
            <w:tcW w:w="663" w:type="dxa"/>
          </w:tcPr>
          <w:p w14:paraId="2EC9CDB2" w14:textId="4F38E3BE" w:rsidR="00FD4D74" w:rsidRPr="004D05B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1.4.3</w:t>
            </w:r>
          </w:p>
        </w:tc>
        <w:tc>
          <w:tcPr>
            <w:tcW w:w="703" w:type="dxa"/>
            <w:noWrap/>
          </w:tcPr>
          <w:p w14:paraId="0EE50041" w14:textId="77777777" w:rsidR="00FD4D74" w:rsidRPr="004D05B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  <w:lang w:val="en-US"/>
              </w:rPr>
            </w:pPr>
            <w:r w:rsidRPr="004D05B9">
              <w:rPr>
                <w:rFonts w:eastAsia="PT Astra Serif"/>
                <w:sz w:val="22"/>
                <w:szCs w:val="22"/>
                <w:lang w:val="en-US"/>
              </w:rPr>
              <w:t>1.7.3</w:t>
            </w:r>
          </w:p>
        </w:tc>
        <w:tc>
          <w:tcPr>
            <w:tcW w:w="2127" w:type="dxa"/>
            <w:noWrap/>
          </w:tcPr>
          <w:p w14:paraId="0247883F" w14:textId="77777777" w:rsidR="00FD4D74" w:rsidRPr="004D05B9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4D05B9">
              <w:rPr>
                <w:rFonts w:ascii="Times New Roman" w:eastAsia="PT Astra Serif" w:hAnsi="Times New Roman" w:cs="Times New Roman"/>
              </w:rPr>
              <w:t xml:space="preserve">Обеспечение межведомственного взаимодействия по вопросам выявления и пресечения </w:t>
            </w:r>
            <w:r w:rsidRPr="004D05B9">
              <w:rPr>
                <w:rFonts w:ascii="Times New Roman" w:eastAsia="PT Astra Serif" w:hAnsi="Times New Roman" w:cs="Times New Roman"/>
              </w:rPr>
              <w:lastRenderedPageBreak/>
              <w:t>нецелевого использования земельных участков и необоснованной минимизации налоговой нагрузки собственниками земельных участков</w:t>
            </w:r>
          </w:p>
        </w:tc>
        <w:tc>
          <w:tcPr>
            <w:tcW w:w="1691" w:type="dxa"/>
            <w:gridSpan w:val="2"/>
            <w:noWrap/>
          </w:tcPr>
          <w:p w14:paraId="0D428912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>Улучшение качества администрирования</w:t>
            </w:r>
          </w:p>
        </w:tc>
        <w:tc>
          <w:tcPr>
            <w:tcW w:w="2163" w:type="dxa"/>
            <w:noWrap/>
          </w:tcPr>
          <w:p w14:paraId="4C912326" w14:textId="5ECF55A3" w:rsidR="00FD4D74" w:rsidRPr="00C00371" w:rsidRDefault="00FD4D74" w:rsidP="00FD4D74">
            <w:pPr>
              <w:pStyle w:val="af9"/>
              <w:ind w:firstLine="31"/>
              <w:rPr>
                <w:rFonts w:ascii="Times New Roman" w:eastAsia="PT Astra Serif" w:hAnsi="Times New Roman" w:cs="Times New Roman"/>
              </w:rPr>
            </w:pPr>
            <w:r w:rsidRPr="002B01B2">
              <w:rPr>
                <w:rFonts w:ascii="Times New Roman" w:eastAsia="PT Astra Serif" w:hAnsi="Times New Roman" w:cs="Times New Roman"/>
              </w:rPr>
              <w:t>Администрация Можгинского р-на (</w:t>
            </w:r>
            <w:r w:rsidRPr="00581087">
              <w:rPr>
                <w:rFonts w:ascii="Times New Roman" w:eastAsia="PT Astra Serif" w:hAnsi="Times New Roman" w:cs="Times New Roman"/>
              </w:rPr>
              <w:t>земельный контроль)</w:t>
            </w:r>
          </w:p>
        </w:tc>
        <w:tc>
          <w:tcPr>
            <w:tcW w:w="1220" w:type="dxa"/>
            <w:noWrap/>
          </w:tcPr>
          <w:p w14:paraId="76FE4EB2" w14:textId="77777777" w:rsidR="00FD4D74" w:rsidRPr="004D05B9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4D05B9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151DF4C8" w14:textId="77777777" w:rsidR="00FD4D74" w:rsidRPr="004D05B9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394468B6" w14:textId="77777777" w:rsidR="00FD4D74" w:rsidRPr="004D05B9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4D05B9">
              <w:rPr>
                <w:rFonts w:ascii="Times New Roman" w:eastAsia="PT Astra Serif" w:hAnsi="Times New Roman" w:cs="Times New Roman"/>
              </w:rPr>
              <w:t>Дополнительные поступления в бюджет, тыс. рублей</w:t>
            </w:r>
          </w:p>
        </w:tc>
        <w:tc>
          <w:tcPr>
            <w:tcW w:w="2856" w:type="dxa"/>
            <w:noWrap/>
          </w:tcPr>
          <w:p w14:paraId="1071CF9C" w14:textId="4A0D2A5C" w:rsidR="00FD4D74" w:rsidRPr="006650DD" w:rsidRDefault="00FD4D74" w:rsidP="00FD4D74">
            <w:pPr>
              <w:jc w:val="center"/>
              <w:rPr>
                <w:rFonts w:ascii="Times New Roman" w:eastAsia="PT Astra Serif" w:hAnsi="Times New Roman" w:cs="Times New Roman"/>
              </w:rPr>
            </w:pPr>
            <w:r w:rsidRPr="006650DD">
              <w:rPr>
                <w:rFonts w:ascii="Times New Roman" w:eastAsia="PT Astra Serif" w:hAnsi="Times New Roman" w:cs="Times New Roman"/>
              </w:rPr>
              <w:t>50,0</w:t>
            </w:r>
          </w:p>
        </w:tc>
        <w:tc>
          <w:tcPr>
            <w:tcW w:w="2836" w:type="dxa"/>
            <w:noWrap/>
          </w:tcPr>
          <w:p w14:paraId="6894D5CB" w14:textId="2B9B7A26" w:rsidR="00FD4D74" w:rsidRPr="006650DD" w:rsidRDefault="00FD4D74" w:rsidP="00FD4D74">
            <w:pPr>
              <w:jc w:val="center"/>
              <w:rPr>
                <w:rFonts w:ascii="Times New Roman" w:eastAsia="PT Astra Serif" w:hAnsi="Times New Roman" w:cs="Times New Roman"/>
              </w:rPr>
            </w:pPr>
            <w:r w:rsidRPr="006650DD">
              <w:rPr>
                <w:rFonts w:ascii="Times New Roman" w:eastAsia="PT Astra Serif" w:hAnsi="Times New Roman" w:cs="Times New Roman"/>
              </w:rPr>
              <w:t>0</w:t>
            </w:r>
          </w:p>
        </w:tc>
      </w:tr>
      <w:tr w:rsidR="00FD4D74" w:rsidRPr="00C00371" w14:paraId="4DB278CC" w14:textId="77777777" w:rsidTr="00897B9F">
        <w:trPr>
          <w:trHeight w:val="276"/>
        </w:trPr>
        <w:tc>
          <w:tcPr>
            <w:tcW w:w="663" w:type="dxa"/>
          </w:tcPr>
          <w:p w14:paraId="505ACCF9" w14:textId="0F6F813C" w:rsidR="00FD4D74" w:rsidRPr="002166D9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>
              <w:rPr>
                <w:rFonts w:eastAsia="PT Astra Serif"/>
                <w:b/>
                <w:bCs/>
                <w:sz w:val="22"/>
                <w:szCs w:val="22"/>
              </w:rPr>
              <w:t>1.5</w:t>
            </w:r>
          </w:p>
        </w:tc>
        <w:tc>
          <w:tcPr>
            <w:tcW w:w="703" w:type="dxa"/>
            <w:noWrap/>
          </w:tcPr>
          <w:p w14:paraId="4676477F" w14:textId="77777777" w:rsidR="00FD4D74" w:rsidRPr="002166D9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1.8</w:t>
            </w:r>
          </w:p>
        </w:tc>
        <w:tc>
          <w:tcPr>
            <w:tcW w:w="14620" w:type="dxa"/>
            <w:gridSpan w:val="8"/>
            <w:noWrap/>
          </w:tcPr>
          <w:p w14:paraId="42A1A136" w14:textId="77777777" w:rsidR="00FD4D74" w:rsidRPr="003812DA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6650DD">
              <w:rPr>
                <w:rFonts w:ascii="Times New Roman" w:eastAsia="PT Astra Serif" w:hAnsi="Times New Roman" w:cs="Times New Roman"/>
                <w:b/>
                <w:bCs/>
              </w:rPr>
              <w:t>Мероприятия по управлению неналоговыми доходами</w:t>
            </w:r>
          </w:p>
        </w:tc>
      </w:tr>
      <w:tr w:rsidR="00FD4D74" w:rsidRPr="00C00371" w14:paraId="664007C6" w14:textId="77777777" w:rsidTr="00CD77E1">
        <w:tc>
          <w:tcPr>
            <w:tcW w:w="663" w:type="dxa"/>
          </w:tcPr>
          <w:p w14:paraId="52D0FE54" w14:textId="3E46E961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1.5.1</w:t>
            </w:r>
          </w:p>
        </w:tc>
        <w:tc>
          <w:tcPr>
            <w:tcW w:w="703" w:type="dxa"/>
            <w:noWrap/>
          </w:tcPr>
          <w:p w14:paraId="36B9BCA6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1.8.1</w:t>
            </w:r>
          </w:p>
        </w:tc>
        <w:tc>
          <w:tcPr>
            <w:tcW w:w="2127" w:type="dxa"/>
            <w:noWrap/>
          </w:tcPr>
          <w:p w14:paraId="0E8707DF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Повышение доходов от муниципальных унитарных предприятий (далее – </w:t>
            </w:r>
            <w:proofErr w:type="gramStart"/>
            <w:r w:rsidRPr="00C00371">
              <w:rPr>
                <w:rFonts w:ascii="Times New Roman" w:eastAsia="PT Astra Serif" w:hAnsi="Times New Roman" w:cs="Times New Roman"/>
              </w:rPr>
              <w:t>МУП )</w:t>
            </w:r>
            <w:proofErr w:type="gramEnd"/>
          </w:p>
        </w:tc>
        <w:tc>
          <w:tcPr>
            <w:tcW w:w="1691" w:type="dxa"/>
            <w:gridSpan w:val="2"/>
            <w:noWrap/>
          </w:tcPr>
          <w:p w14:paraId="6D45A823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Мониторинг деятельности и оценка финансового состояния МУП, пересмотр тарифов на предоставление услуг</w:t>
            </w:r>
          </w:p>
        </w:tc>
        <w:tc>
          <w:tcPr>
            <w:tcW w:w="2163" w:type="dxa"/>
            <w:noWrap/>
          </w:tcPr>
          <w:p w14:paraId="24503469" w14:textId="748811B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31"/>
              <w:rPr>
                <w:rFonts w:ascii="Times New Roman" w:hAnsi="Times New Roman" w:cs="Times New Roman"/>
              </w:rPr>
            </w:pPr>
            <w:r w:rsidRPr="00A906AA">
              <w:rPr>
                <w:rFonts w:ascii="Times New Roman" w:hAnsi="Times New Roman" w:cs="Times New Roman"/>
              </w:rPr>
              <w:t>Администрация Можгинского р-на (отдел экономики), выполняющая функции учредителя МУП</w:t>
            </w:r>
          </w:p>
        </w:tc>
        <w:tc>
          <w:tcPr>
            <w:tcW w:w="1220" w:type="dxa"/>
            <w:noWrap/>
          </w:tcPr>
          <w:p w14:paraId="33F776FD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379C8F65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0C35D41C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прирост доходов от перечисления в бюджет части прибыли МУП, тыс. рублей </w:t>
            </w:r>
          </w:p>
        </w:tc>
        <w:tc>
          <w:tcPr>
            <w:tcW w:w="2856" w:type="dxa"/>
            <w:noWrap/>
          </w:tcPr>
          <w:p w14:paraId="0816F56A" w14:textId="0397629F" w:rsidR="00FD4D74" w:rsidRPr="006650DD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  <w:noWrap/>
          </w:tcPr>
          <w:p w14:paraId="1B74ADE6" w14:textId="06A9D149" w:rsidR="00FD4D74" w:rsidRPr="006650DD" w:rsidRDefault="00FD4D74" w:rsidP="00FD4D74">
            <w:pPr>
              <w:jc w:val="center"/>
              <w:rPr>
                <w:rFonts w:ascii="Times New Roman" w:hAnsi="Times New Roman" w:cs="Times New Roman"/>
              </w:rPr>
            </w:pPr>
            <w:r w:rsidRPr="006650DD">
              <w:rPr>
                <w:rFonts w:ascii="Times New Roman" w:hAnsi="Times New Roman" w:cs="Times New Roman"/>
              </w:rPr>
              <w:t>0</w:t>
            </w:r>
          </w:p>
        </w:tc>
      </w:tr>
      <w:tr w:rsidR="00FD4D74" w:rsidRPr="00C00371" w14:paraId="164C9EFE" w14:textId="77777777" w:rsidTr="00CD77E1">
        <w:tc>
          <w:tcPr>
            <w:tcW w:w="663" w:type="dxa"/>
          </w:tcPr>
          <w:p w14:paraId="4177321D" w14:textId="13A86FED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1.5.2</w:t>
            </w:r>
          </w:p>
        </w:tc>
        <w:tc>
          <w:tcPr>
            <w:tcW w:w="703" w:type="dxa"/>
            <w:noWrap/>
          </w:tcPr>
          <w:p w14:paraId="14CA4DB1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1.8.3</w:t>
            </w:r>
          </w:p>
        </w:tc>
        <w:tc>
          <w:tcPr>
            <w:tcW w:w="2127" w:type="dxa"/>
            <w:noWrap/>
          </w:tcPr>
          <w:p w14:paraId="301339E5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Расширение плана (программы) приватизации муниципального имущества для его вовлечения в экономический оборот</w:t>
            </w:r>
          </w:p>
        </w:tc>
        <w:tc>
          <w:tcPr>
            <w:tcW w:w="1691" w:type="dxa"/>
            <w:gridSpan w:val="2"/>
            <w:noWrap/>
          </w:tcPr>
          <w:p w14:paraId="6CA0E1AD" w14:textId="77777777" w:rsidR="00FD4D74" w:rsidRPr="00C00371" w:rsidRDefault="00FD4D74" w:rsidP="00FD4D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Анализ имеющейся собственности и внесение изменений в программу приватизации</w:t>
            </w:r>
          </w:p>
        </w:tc>
        <w:tc>
          <w:tcPr>
            <w:tcW w:w="2163" w:type="dxa"/>
            <w:noWrap/>
          </w:tcPr>
          <w:p w14:paraId="72FEA1BB" w14:textId="79087BD9" w:rsidR="00FD4D74" w:rsidRPr="00C00371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имущественных отношений Администрации р-на</w:t>
            </w:r>
          </w:p>
        </w:tc>
        <w:tc>
          <w:tcPr>
            <w:tcW w:w="1220" w:type="dxa"/>
            <w:noWrap/>
          </w:tcPr>
          <w:p w14:paraId="2D8F74C0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737EC04A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60A3CF37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дополнительные поступления доходов в бюджет, тыс. рублей</w:t>
            </w:r>
          </w:p>
        </w:tc>
        <w:tc>
          <w:tcPr>
            <w:tcW w:w="2856" w:type="dxa"/>
            <w:noWrap/>
          </w:tcPr>
          <w:p w14:paraId="07516666" w14:textId="56E7E647" w:rsidR="00FD4D74" w:rsidRPr="006650DD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6650DD">
              <w:rPr>
                <w:sz w:val="22"/>
                <w:szCs w:val="22"/>
              </w:rPr>
              <w:t>2 000</w:t>
            </w:r>
          </w:p>
        </w:tc>
        <w:tc>
          <w:tcPr>
            <w:tcW w:w="2836" w:type="dxa"/>
            <w:noWrap/>
          </w:tcPr>
          <w:p w14:paraId="494279EF" w14:textId="125AC6D9" w:rsidR="00FD4D74" w:rsidRPr="006650DD" w:rsidRDefault="006650DD" w:rsidP="00FD4D74">
            <w:pPr>
              <w:jc w:val="center"/>
              <w:rPr>
                <w:rFonts w:ascii="Times New Roman" w:hAnsi="Times New Roman" w:cs="Times New Roman"/>
              </w:rPr>
            </w:pPr>
            <w:r w:rsidRPr="006650DD">
              <w:rPr>
                <w:rFonts w:ascii="Times New Roman" w:hAnsi="Times New Roman" w:cs="Times New Roman"/>
              </w:rPr>
              <w:t>1</w:t>
            </w:r>
            <w:r w:rsidR="00BE29DA">
              <w:rPr>
                <w:rFonts w:ascii="Times New Roman" w:hAnsi="Times New Roman" w:cs="Times New Roman"/>
              </w:rPr>
              <w:t xml:space="preserve"> </w:t>
            </w:r>
            <w:r w:rsidRPr="006650DD">
              <w:rPr>
                <w:rFonts w:ascii="Times New Roman" w:hAnsi="Times New Roman" w:cs="Times New Roman"/>
              </w:rPr>
              <w:t>610</w:t>
            </w:r>
          </w:p>
        </w:tc>
      </w:tr>
      <w:tr w:rsidR="00FD4D74" w:rsidRPr="00C00371" w14:paraId="47BB6154" w14:textId="77777777" w:rsidTr="00CD77E1">
        <w:trPr>
          <w:trHeight w:val="276"/>
        </w:trPr>
        <w:tc>
          <w:tcPr>
            <w:tcW w:w="663" w:type="dxa"/>
          </w:tcPr>
          <w:p w14:paraId="147C2F99" w14:textId="032D4C42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1.5.3</w:t>
            </w:r>
          </w:p>
        </w:tc>
        <w:tc>
          <w:tcPr>
            <w:tcW w:w="703" w:type="dxa"/>
            <w:noWrap/>
          </w:tcPr>
          <w:p w14:paraId="7B3AB255" w14:textId="77777777" w:rsidR="00FD4D74" w:rsidRPr="000D678E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678E">
              <w:rPr>
                <w:rFonts w:eastAsia="PT Astra Serif"/>
                <w:sz w:val="22"/>
                <w:szCs w:val="22"/>
              </w:rPr>
              <w:t>1.8.7</w:t>
            </w:r>
          </w:p>
        </w:tc>
        <w:tc>
          <w:tcPr>
            <w:tcW w:w="2127" w:type="dxa"/>
            <w:noWrap/>
          </w:tcPr>
          <w:p w14:paraId="15D85819" w14:textId="77777777" w:rsidR="00FD4D74" w:rsidRPr="000D678E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678E">
              <w:rPr>
                <w:rFonts w:ascii="Times New Roman" w:eastAsia="PT Astra Serif" w:hAnsi="Times New Roman" w:cs="Times New Roman"/>
              </w:rPr>
              <w:t>Контроль переплат налогов на Едином налоговом счете (ЕНС)</w:t>
            </w:r>
          </w:p>
        </w:tc>
        <w:tc>
          <w:tcPr>
            <w:tcW w:w="1691" w:type="dxa"/>
            <w:gridSpan w:val="2"/>
            <w:noWrap/>
          </w:tcPr>
          <w:p w14:paraId="27B87C3E" w14:textId="77777777" w:rsidR="00FD4D74" w:rsidRPr="000D678E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678E">
              <w:rPr>
                <w:rFonts w:ascii="Times New Roman" w:eastAsia="PT Astra Serif" w:hAnsi="Times New Roman" w:cs="Times New Roman"/>
              </w:rPr>
              <w:t>Улучшение качества администрирования</w:t>
            </w:r>
          </w:p>
        </w:tc>
        <w:tc>
          <w:tcPr>
            <w:tcW w:w="2163" w:type="dxa"/>
            <w:noWrap/>
          </w:tcPr>
          <w:p w14:paraId="6B832319" w14:textId="4AD16AD1" w:rsidR="00FD4D74" w:rsidRPr="000D678E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«Централизованная бухгалтерия по обслуживанию учреждений Можгинского р-на»</w:t>
            </w:r>
          </w:p>
        </w:tc>
        <w:tc>
          <w:tcPr>
            <w:tcW w:w="1220" w:type="dxa"/>
            <w:noWrap/>
          </w:tcPr>
          <w:p w14:paraId="20E6685A" w14:textId="77777777" w:rsidR="00FD4D74" w:rsidRPr="000D678E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0D678E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423DF852" w14:textId="77777777" w:rsidR="00FD4D74" w:rsidRPr="000D678E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  <w:p w14:paraId="5E6C4165" w14:textId="77777777" w:rsidR="00FD4D74" w:rsidRPr="000D678E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7A15B733" w14:textId="77777777" w:rsidR="00FD4D74" w:rsidRPr="000D678E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0D678E">
              <w:rPr>
                <w:rFonts w:ascii="Times New Roman" w:eastAsia="PT Astra Serif" w:hAnsi="Times New Roman" w:cs="Times New Roman"/>
              </w:rPr>
              <w:t>отсутствие переплат налогов на ЕНС, да/нет</w:t>
            </w:r>
          </w:p>
          <w:p w14:paraId="2E2214DE" w14:textId="77777777" w:rsidR="00FD4D74" w:rsidRPr="000D678E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2856" w:type="dxa"/>
            <w:noWrap/>
          </w:tcPr>
          <w:p w14:paraId="6C874D81" w14:textId="77777777" w:rsidR="00FD4D74" w:rsidRPr="003812DA" w:rsidRDefault="00FD4D74" w:rsidP="00FD4D74">
            <w:pPr>
              <w:pStyle w:val="ConsPlusNormal"/>
              <w:jc w:val="center"/>
              <w:rPr>
                <w:color w:val="EE0000"/>
                <w:sz w:val="22"/>
                <w:szCs w:val="22"/>
              </w:rPr>
            </w:pPr>
            <w:r w:rsidRPr="00D70F18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2836" w:type="dxa"/>
            <w:noWrap/>
          </w:tcPr>
          <w:p w14:paraId="7D8F2476" w14:textId="213D8CB9" w:rsidR="00FD4D74" w:rsidRPr="00E96547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E96547">
              <w:rPr>
                <w:sz w:val="22"/>
                <w:szCs w:val="22"/>
              </w:rPr>
              <w:t>нет</w:t>
            </w:r>
          </w:p>
          <w:p w14:paraId="514C6C20" w14:textId="2C0FF6E7" w:rsidR="00FD4D74" w:rsidRPr="00E96547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E96547">
              <w:rPr>
                <w:sz w:val="22"/>
                <w:szCs w:val="22"/>
              </w:rPr>
              <w:t>(</w:t>
            </w:r>
            <w:r w:rsidR="005D5264" w:rsidRPr="00E96547">
              <w:rPr>
                <w:sz w:val="22"/>
                <w:szCs w:val="22"/>
              </w:rPr>
              <w:t>переплата составила 2</w:t>
            </w:r>
            <w:r w:rsidR="000F040C" w:rsidRPr="00E96547">
              <w:rPr>
                <w:sz w:val="22"/>
                <w:szCs w:val="22"/>
              </w:rPr>
              <w:t>80,2</w:t>
            </w:r>
            <w:r w:rsidR="005D5264" w:rsidRPr="00E96547">
              <w:rPr>
                <w:sz w:val="22"/>
                <w:szCs w:val="22"/>
              </w:rPr>
              <w:t xml:space="preserve"> </w:t>
            </w:r>
            <w:proofErr w:type="spellStart"/>
            <w:r w:rsidR="005D5264" w:rsidRPr="00E96547">
              <w:rPr>
                <w:sz w:val="22"/>
                <w:szCs w:val="22"/>
              </w:rPr>
              <w:t>тыс.руб</w:t>
            </w:r>
            <w:proofErr w:type="spellEnd"/>
            <w:r w:rsidR="005D5264" w:rsidRPr="00E96547">
              <w:rPr>
                <w:sz w:val="22"/>
                <w:szCs w:val="22"/>
              </w:rPr>
              <w:t xml:space="preserve">., </w:t>
            </w:r>
            <w:r w:rsidRPr="00E96547">
              <w:rPr>
                <w:sz w:val="22"/>
                <w:szCs w:val="22"/>
              </w:rPr>
              <w:t>ведутся работы по снижению)</w:t>
            </w:r>
          </w:p>
          <w:p w14:paraId="163D4637" w14:textId="6255FB1D" w:rsidR="00FD4D74" w:rsidRPr="003812DA" w:rsidRDefault="00FD4D74" w:rsidP="00FD4D74">
            <w:pPr>
              <w:pStyle w:val="ConsPlusNormal"/>
              <w:jc w:val="center"/>
              <w:rPr>
                <w:color w:val="EE0000"/>
                <w:sz w:val="22"/>
                <w:szCs w:val="22"/>
              </w:rPr>
            </w:pPr>
          </w:p>
        </w:tc>
      </w:tr>
      <w:tr w:rsidR="00FD4D74" w:rsidRPr="00C00371" w14:paraId="4119215A" w14:textId="77777777" w:rsidTr="00CD77E1">
        <w:tc>
          <w:tcPr>
            <w:tcW w:w="663" w:type="dxa"/>
          </w:tcPr>
          <w:p w14:paraId="7A91B9F0" w14:textId="7776C65D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1.5.4</w:t>
            </w:r>
          </w:p>
        </w:tc>
        <w:tc>
          <w:tcPr>
            <w:tcW w:w="703" w:type="dxa"/>
            <w:noWrap/>
          </w:tcPr>
          <w:p w14:paraId="43973801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1.8.8</w:t>
            </w:r>
          </w:p>
        </w:tc>
        <w:tc>
          <w:tcPr>
            <w:tcW w:w="2127" w:type="dxa"/>
            <w:noWrap/>
          </w:tcPr>
          <w:p w14:paraId="1B4C561B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Принятие мер по взысканию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просроченной дебиторской задолженности по неналоговым доходам</w:t>
            </w:r>
          </w:p>
        </w:tc>
        <w:tc>
          <w:tcPr>
            <w:tcW w:w="1691" w:type="dxa"/>
            <w:gridSpan w:val="2"/>
            <w:noWrap/>
          </w:tcPr>
          <w:p w14:paraId="5A90182F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 xml:space="preserve">Улучшение качества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администрирования</w:t>
            </w:r>
          </w:p>
        </w:tc>
        <w:tc>
          <w:tcPr>
            <w:tcW w:w="2163" w:type="dxa"/>
            <w:noWrap/>
          </w:tcPr>
          <w:p w14:paraId="64FC9CC3" w14:textId="5F3082CC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имущественных </w:t>
            </w:r>
            <w:r>
              <w:rPr>
                <w:rFonts w:ascii="Times New Roman" w:hAnsi="Times New Roman" w:cs="Times New Roman"/>
              </w:rPr>
              <w:lastRenderedPageBreak/>
              <w:t>отношений совместно с юридической службой Администрации р-на</w:t>
            </w:r>
          </w:p>
        </w:tc>
        <w:tc>
          <w:tcPr>
            <w:tcW w:w="1220" w:type="dxa"/>
            <w:noWrap/>
          </w:tcPr>
          <w:p w14:paraId="4A16CEF0" w14:textId="77777777" w:rsidR="00FD4D74" w:rsidRPr="00C00371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  <w:p w14:paraId="680DAED1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6FF87BC3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 xml:space="preserve">поступления в бюджет сумм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 xml:space="preserve">дебиторской задолженности, тыс. рублей </w:t>
            </w:r>
          </w:p>
        </w:tc>
        <w:tc>
          <w:tcPr>
            <w:tcW w:w="2856" w:type="dxa"/>
            <w:noWrap/>
          </w:tcPr>
          <w:p w14:paraId="2AB0E100" w14:textId="26A4F893" w:rsidR="00FD4D74" w:rsidRPr="008A1127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127">
              <w:rPr>
                <w:rFonts w:ascii="Times New Roman" w:hAnsi="Times New Roman" w:cs="Times New Roman"/>
              </w:rPr>
              <w:lastRenderedPageBreak/>
              <w:t>1 000</w:t>
            </w:r>
          </w:p>
        </w:tc>
        <w:tc>
          <w:tcPr>
            <w:tcW w:w="2836" w:type="dxa"/>
            <w:noWrap/>
          </w:tcPr>
          <w:p w14:paraId="4B3B6832" w14:textId="75C18F64" w:rsidR="00FD4D74" w:rsidRPr="008A1127" w:rsidRDefault="008A1127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127">
              <w:rPr>
                <w:rFonts w:ascii="Times New Roman" w:hAnsi="Times New Roman" w:cs="Times New Roman"/>
              </w:rPr>
              <w:t>1</w:t>
            </w:r>
            <w:r w:rsidR="00BE29DA">
              <w:rPr>
                <w:rFonts w:ascii="Times New Roman" w:hAnsi="Times New Roman" w:cs="Times New Roman"/>
              </w:rPr>
              <w:t> </w:t>
            </w:r>
            <w:r w:rsidRPr="008A1127">
              <w:rPr>
                <w:rFonts w:ascii="Times New Roman" w:hAnsi="Times New Roman" w:cs="Times New Roman"/>
              </w:rPr>
              <w:t>356</w:t>
            </w:r>
          </w:p>
        </w:tc>
      </w:tr>
      <w:tr w:rsidR="00FD4D74" w:rsidRPr="00C00371" w14:paraId="4BF4B2F0" w14:textId="77777777" w:rsidTr="00CD77E1">
        <w:tc>
          <w:tcPr>
            <w:tcW w:w="663" w:type="dxa"/>
          </w:tcPr>
          <w:p w14:paraId="7C2155B4" w14:textId="3F150E70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1.5.5</w:t>
            </w:r>
          </w:p>
        </w:tc>
        <w:tc>
          <w:tcPr>
            <w:tcW w:w="703" w:type="dxa"/>
            <w:noWrap/>
          </w:tcPr>
          <w:p w14:paraId="25E1DCB1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1.8.9</w:t>
            </w:r>
          </w:p>
        </w:tc>
        <w:tc>
          <w:tcPr>
            <w:tcW w:w="2127" w:type="dxa"/>
            <w:noWrap/>
          </w:tcPr>
          <w:p w14:paraId="64DC4758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Увеличение потока доходов за установку и эксплуатацию рекламных конструкций, а также за предоставление права на размещение нестандартных торговых точек</w:t>
            </w:r>
          </w:p>
        </w:tc>
        <w:tc>
          <w:tcPr>
            <w:tcW w:w="1691" w:type="dxa"/>
            <w:gridSpan w:val="2"/>
            <w:noWrap/>
          </w:tcPr>
          <w:p w14:paraId="71A9DB06" w14:textId="6CE334C4" w:rsidR="00FD4D74" w:rsidRPr="00A906AA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A906AA">
              <w:rPr>
                <w:rFonts w:ascii="Times New Roman" w:eastAsia="PT Astra Serif" w:hAnsi="Times New Roman" w:cs="Times New Roman"/>
              </w:rPr>
              <w:t xml:space="preserve">Проведение аукционов на право заключения договоров на установку рекламных </w:t>
            </w:r>
            <w:proofErr w:type="gramStart"/>
            <w:r w:rsidRPr="00A906AA">
              <w:rPr>
                <w:rFonts w:ascii="Times New Roman" w:eastAsia="PT Astra Serif" w:hAnsi="Times New Roman" w:cs="Times New Roman"/>
              </w:rPr>
              <w:t>конструкций,  размещение</w:t>
            </w:r>
            <w:proofErr w:type="gramEnd"/>
            <w:r w:rsidRPr="00A906AA">
              <w:rPr>
                <w:rFonts w:ascii="Times New Roman" w:eastAsia="PT Astra Serif" w:hAnsi="Times New Roman" w:cs="Times New Roman"/>
              </w:rPr>
              <w:t xml:space="preserve"> нестандартных торговых точек</w:t>
            </w:r>
          </w:p>
        </w:tc>
        <w:tc>
          <w:tcPr>
            <w:tcW w:w="2163" w:type="dxa"/>
            <w:noWrap/>
          </w:tcPr>
          <w:p w14:paraId="370BA826" w14:textId="77777777" w:rsidR="00FD4D74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Отдел строительства и ЖКХ Администрации р-на;</w:t>
            </w:r>
          </w:p>
          <w:p w14:paraId="66CF3575" w14:textId="77777777" w:rsidR="00FD4D74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  <w:p w14:paraId="378F40FA" w14:textId="7F9F9783" w:rsidR="00FD4D74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Отдел экономики Администрации р-на</w:t>
            </w:r>
          </w:p>
          <w:p w14:paraId="5BF53B26" w14:textId="77777777" w:rsidR="00FD4D74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  <w:p w14:paraId="1C447024" w14:textId="7921EEAA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Управление территориального развития Администрации р-на</w:t>
            </w:r>
          </w:p>
        </w:tc>
        <w:tc>
          <w:tcPr>
            <w:tcW w:w="1220" w:type="dxa"/>
            <w:noWrap/>
          </w:tcPr>
          <w:p w14:paraId="088ECB68" w14:textId="77777777" w:rsidR="00FD4D74" w:rsidRPr="00C00371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691DFC57" w14:textId="77777777" w:rsidR="00FD4D74" w:rsidRPr="00C00371" w:rsidRDefault="00FD4D74" w:rsidP="00FD4D74">
            <w:pPr>
              <w:pStyle w:val="af9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3E669236" w14:textId="1CE3AAF1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Дополнительные поступления доходов в бюджет</w:t>
            </w:r>
            <w:r w:rsidR="003F3377">
              <w:rPr>
                <w:rFonts w:ascii="Times New Roman" w:eastAsia="PT Astra Serif" w:hAnsi="Times New Roman" w:cs="Times New Roman"/>
              </w:rPr>
              <w:t xml:space="preserve">, </w:t>
            </w:r>
            <w:r w:rsidR="003F3377" w:rsidRPr="00C00371">
              <w:rPr>
                <w:rFonts w:ascii="Times New Roman" w:eastAsia="PT Astra Serif" w:hAnsi="Times New Roman" w:cs="Times New Roman"/>
              </w:rPr>
              <w:t>тыс. рублей</w:t>
            </w:r>
          </w:p>
        </w:tc>
        <w:tc>
          <w:tcPr>
            <w:tcW w:w="2856" w:type="dxa"/>
            <w:noWrap/>
          </w:tcPr>
          <w:p w14:paraId="0003FE15" w14:textId="7A772387" w:rsidR="00FD4D74" w:rsidRPr="00142805" w:rsidRDefault="00FD4D74" w:rsidP="00FD4D7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142805">
              <w:rPr>
                <w:rFonts w:ascii="Times New Roman" w:eastAsia="PT Astra Serif" w:hAnsi="Times New Roman" w:cs="Times New Roman"/>
              </w:rPr>
              <w:t>0</w:t>
            </w:r>
          </w:p>
        </w:tc>
        <w:tc>
          <w:tcPr>
            <w:tcW w:w="2836" w:type="dxa"/>
            <w:noWrap/>
          </w:tcPr>
          <w:p w14:paraId="48F0763C" w14:textId="2B585421" w:rsidR="00FD4D74" w:rsidRPr="00142805" w:rsidRDefault="00FD4D74" w:rsidP="00FD4D7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142805">
              <w:rPr>
                <w:rFonts w:ascii="Times New Roman" w:eastAsia="PT Astra Serif" w:hAnsi="Times New Roman" w:cs="Times New Roman"/>
              </w:rPr>
              <w:t>0</w:t>
            </w:r>
          </w:p>
        </w:tc>
      </w:tr>
      <w:tr w:rsidR="00FD4D74" w:rsidRPr="00C00371" w14:paraId="7FE3CBB8" w14:textId="77777777" w:rsidTr="00CD77E1">
        <w:trPr>
          <w:trHeight w:val="4145"/>
        </w:trPr>
        <w:tc>
          <w:tcPr>
            <w:tcW w:w="663" w:type="dxa"/>
          </w:tcPr>
          <w:p w14:paraId="0581848C" w14:textId="5C61F8A3" w:rsidR="00FD4D74" w:rsidRPr="00B011F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1.5.6</w:t>
            </w:r>
          </w:p>
        </w:tc>
        <w:tc>
          <w:tcPr>
            <w:tcW w:w="703" w:type="dxa"/>
            <w:noWrap/>
          </w:tcPr>
          <w:p w14:paraId="54C69CCA" w14:textId="77777777" w:rsidR="00FD4D74" w:rsidRPr="00B011F9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B011F9">
              <w:rPr>
                <w:rFonts w:eastAsia="PT Astra Serif"/>
                <w:sz w:val="22"/>
                <w:szCs w:val="22"/>
              </w:rPr>
              <w:t>1.9</w:t>
            </w:r>
          </w:p>
        </w:tc>
        <w:tc>
          <w:tcPr>
            <w:tcW w:w="2146" w:type="dxa"/>
            <w:gridSpan w:val="2"/>
            <w:noWrap/>
          </w:tcPr>
          <w:p w14:paraId="6279D87B" w14:textId="77777777" w:rsidR="00FD4D74" w:rsidRPr="00B011F9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B011F9">
              <w:rPr>
                <w:rFonts w:ascii="Times New Roman" w:eastAsia="PT Astra Serif" w:hAnsi="Times New Roman" w:cs="Times New Roman"/>
              </w:rPr>
              <w:t xml:space="preserve">Реализация Плана по проведению оценки эффективности налоговых расходов муниципального образования в Удмуртской Республике и устранению неэффективных льгот (пониженных ставок по налогам) </w:t>
            </w:r>
          </w:p>
        </w:tc>
        <w:tc>
          <w:tcPr>
            <w:tcW w:w="1672" w:type="dxa"/>
            <w:noWrap/>
          </w:tcPr>
          <w:p w14:paraId="7772E47C" w14:textId="2B204937" w:rsidR="00FD4D74" w:rsidRPr="00B011F9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B011F9">
              <w:rPr>
                <w:rFonts w:ascii="Times New Roman" w:eastAsia="Times New Roman" w:hAnsi="Times New Roman" w:cs="Times New Roman"/>
                <w:color w:val="000000"/>
              </w:rPr>
              <w:t>Постановление Правительства Российской Федерации от 22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.06.</w:t>
            </w:r>
            <w:r w:rsidRPr="00B011F9">
              <w:rPr>
                <w:rFonts w:ascii="Times New Roman" w:eastAsia="Times New Roman" w:hAnsi="Times New Roman" w:cs="Times New Roman"/>
                <w:color w:val="000000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года</w:t>
            </w:r>
            <w:r w:rsidRPr="00B011F9">
              <w:rPr>
                <w:rFonts w:ascii="Times New Roman" w:eastAsia="Times New Roman" w:hAnsi="Times New Roman" w:cs="Times New Roman"/>
                <w:color w:val="000000"/>
              </w:rPr>
              <w:t xml:space="preserve"> № 796 «Об общих требованиях к оценке налоговых расходов субъектов Российской Федерации и муниципальных образований»</w:t>
            </w:r>
          </w:p>
        </w:tc>
        <w:tc>
          <w:tcPr>
            <w:tcW w:w="2163" w:type="dxa"/>
            <w:noWrap/>
          </w:tcPr>
          <w:p w14:paraId="0DB46847" w14:textId="709578F6" w:rsidR="00FD4D74" w:rsidRPr="00C00371" w:rsidRDefault="00FD4D74" w:rsidP="00FD4D74">
            <w:pPr>
              <w:pStyle w:val="ConsPlusNormal"/>
              <w:rPr>
                <w:sz w:val="22"/>
                <w:szCs w:val="22"/>
                <w:highlight w:val="white"/>
              </w:rPr>
            </w:pPr>
            <w:r w:rsidRPr="00B011F9">
              <w:rPr>
                <w:sz w:val="22"/>
                <w:szCs w:val="22"/>
              </w:rPr>
              <w:t>Управление финансов Администрации р-на</w:t>
            </w:r>
            <w:r>
              <w:rPr>
                <w:sz w:val="22"/>
                <w:szCs w:val="22"/>
              </w:rPr>
              <w:t xml:space="preserve"> – </w:t>
            </w:r>
            <w:r w:rsidRPr="00581087">
              <w:rPr>
                <w:sz w:val="22"/>
                <w:szCs w:val="22"/>
              </w:rPr>
              <w:t>кураторы налоговых расходов</w:t>
            </w:r>
          </w:p>
        </w:tc>
        <w:tc>
          <w:tcPr>
            <w:tcW w:w="1220" w:type="dxa"/>
            <w:noWrap/>
          </w:tcPr>
          <w:p w14:paraId="5D112FC0" w14:textId="77777777" w:rsidR="00FD4D74" w:rsidRPr="00C00371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7761CF49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сокращение потерь от неэффективных налоговых льгот, тыс. рублей</w:t>
            </w:r>
          </w:p>
        </w:tc>
        <w:tc>
          <w:tcPr>
            <w:tcW w:w="2856" w:type="dxa"/>
            <w:noWrap/>
          </w:tcPr>
          <w:p w14:paraId="7E5A0AFE" w14:textId="175434FD" w:rsidR="00FD4D74" w:rsidRPr="0014280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280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6" w:type="dxa"/>
            <w:noWrap/>
          </w:tcPr>
          <w:p w14:paraId="1E28020F" w14:textId="76A03EAA" w:rsidR="00FD4D74" w:rsidRPr="00142805" w:rsidRDefault="00FD4D74" w:rsidP="00FD4D74">
            <w:pPr>
              <w:jc w:val="center"/>
              <w:rPr>
                <w:rFonts w:ascii="Times New Roman" w:hAnsi="Times New Roman" w:cs="Times New Roman"/>
              </w:rPr>
            </w:pPr>
            <w:r w:rsidRPr="00142805">
              <w:rPr>
                <w:rFonts w:ascii="Times New Roman" w:hAnsi="Times New Roman" w:cs="Times New Roman"/>
              </w:rPr>
              <w:t>0</w:t>
            </w:r>
          </w:p>
        </w:tc>
      </w:tr>
      <w:tr w:rsidR="00FD4D74" w:rsidRPr="00C00371" w14:paraId="62D37ADF" w14:textId="77777777" w:rsidTr="00CD77E1">
        <w:trPr>
          <w:trHeight w:val="4145"/>
        </w:trPr>
        <w:tc>
          <w:tcPr>
            <w:tcW w:w="663" w:type="dxa"/>
          </w:tcPr>
          <w:p w14:paraId="5BA93931" w14:textId="424D921F" w:rsidR="00FD4D74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lastRenderedPageBreak/>
              <w:t>1.5.7</w:t>
            </w:r>
          </w:p>
        </w:tc>
        <w:tc>
          <w:tcPr>
            <w:tcW w:w="703" w:type="dxa"/>
            <w:noWrap/>
          </w:tcPr>
          <w:p w14:paraId="0603FA33" w14:textId="34EB7C37" w:rsidR="00FD4D74" w:rsidRPr="00B011F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Х</w:t>
            </w:r>
          </w:p>
        </w:tc>
        <w:tc>
          <w:tcPr>
            <w:tcW w:w="2146" w:type="dxa"/>
            <w:gridSpan w:val="2"/>
            <w:noWrap/>
          </w:tcPr>
          <w:p w14:paraId="61A2317F" w14:textId="4909125C" w:rsidR="00FD4D74" w:rsidRPr="00B011F9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994458">
              <w:rPr>
                <w:rFonts w:ascii="Times New Roman" w:eastAsia="PT Astra Serif" w:hAnsi="Times New Roman" w:cs="Times New Roman"/>
              </w:rPr>
              <w:t xml:space="preserve">Работа по </w:t>
            </w:r>
            <w:proofErr w:type="gramStart"/>
            <w:r w:rsidRPr="00994458">
              <w:rPr>
                <w:rFonts w:ascii="Times New Roman" w:eastAsia="PT Astra Serif" w:hAnsi="Times New Roman" w:cs="Times New Roman"/>
              </w:rPr>
              <w:t>привлечению  к</w:t>
            </w:r>
            <w:proofErr w:type="gramEnd"/>
            <w:r w:rsidRPr="00994458">
              <w:rPr>
                <w:rFonts w:ascii="Times New Roman" w:eastAsia="PT Astra Serif" w:hAnsi="Times New Roman" w:cs="Times New Roman"/>
              </w:rPr>
              <w:t xml:space="preserve"> административной ответственности за правонарушения, установленные соответствующими нормативными правовыми актами и штрафные санкции за нарушений условий муниципальных контрактов</w:t>
            </w:r>
          </w:p>
        </w:tc>
        <w:tc>
          <w:tcPr>
            <w:tcW w:w="1672" w:type="dxa"/>
            <w:noWrap/>
          </w:tcPr>
          <w:p w14:paraId="2651AD1B" w14:textId="7C123F17" w:rsidR="00FD4D74" w:rsidRPr="00B011F9" w:rsidRDefault="00FD4D74" w:rsidP="00FD4D74">
            <w:pPr>
              <w:pStyle w:val="af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Рейды и заседания Административной комиссии.                 Контроль за соблюдением условий муниципальный контрактов</w:t>
            </w:r>
          </w:p>
        </w:tc>
        <w:tc>
          <w:tcPr>
            <w:tcW w:w="2163" w:type="dxa"/>
            <w:noWrap/>
          </w:tcPr>
          <w:p w14:paraId="630B563B" w14:textId="77777777" w:rsidR="00FD4D74" w:rsidRDefault="00FD4D74" w:rsidP="00FD4D74">
            <w:pPr>
              <w:pStyle w:val="ConsPlusNormal"/>
              <w:rPr>
                <w:rFonts w:eastAsia="PT Astra Serif"/>
              </w:rPr>
            </w:pPr>
            <w:r w:rsidRPr="00994458">
              <w:rPr>
                <w:rFonts w:eastAsia="PT Astra Serif"/>
              </w:rPr>
              <w:t>Администраци</w:t>
            </w:r>
            <w:r>
              <w:rPr>
                <w:rFonts w:eastAsia="PT Astra Serif"/>
              </w:rPr>
              <w:t>я</w:t>
            </w:r>
            <w:r w:rsidRPr="00994458">
              <w:rPr>
                <w:rFonts w:eastAsia="PT Astra Serif"/>
              </w:rPr>
              <w:t xml:space="preserve"> района</w:t>
            </w:r>
            <w:r>
              <w:rPr>
                <w:rFonts w:eastAsia="PT Astra Serif"/>
              </w:rPr>
              <w:t xml:space="preserve">; Административная комиссия; </w:t>
            </w:r>
          </w:p>
          <w:p w14:paraId="266AA1BA" w14:textId="44F7FF75" w:rsidR="00FD4D74" w:rsidRPr="00B011F9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rFonts w:eastAsia="PT Astra Serif"/>
              </w:rPr>
              <w:t>МКУ «</w:t>
            </w:r>
            <w:proofErr w:type="spellStart"/>
            <w:r>
              <w:rPr>
                <w:rFonts w:eastAsia="PT Astra Serif"/>
              </w:rPr>
              <w:t>Централизо</w:t>
            </w:r>
            <w:proofErr w:type="spellEnd"/>
            <w:r>
              <w:rPr>
                <w:rFonts w:eastAsia="PT Astra Serif"/>
              </w:rPr>
              <w:t xml:space="preserve">                 ванная бухгалтерия по обслуживанию муниципальный учреждений»</w:t>
            </w:r>
          </w:p>
        </w:tc>
        <w:tc>
          <w:tcPr>
            <w:tcW w:w="1220" w:type="dxa"/>
            <w:noWrap/>
          </w:tcPr>
          <w:p w14:paraId="7910062A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2026-2030 годы</w:t>
            </w:r>
          </w:p>
          <w:p w14:paraId="63CB29E5" w14:textId="77777777" w:rsidR="00FD4D74" w:rsidRPr="00C00371" w:rsidRDefault="00FD4D74" w:rsidP="00FD4D74">
            <w:pPr>
              <w:pStyle w:val="af9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0413216B" w14:textId="76C9713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Дополнительные поступления доходов в бюджет</w:t>
            </w:r>
            <w:r>
              <w:rPr>
                <w:rFonts w:ascii="Times New Roman" w:eastAsia="PT Astra Serif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PT Astra Serif" w:hAnsi="Times New Roman" w:cs="Times New Roman"/>
              </w:rPr>
              <w:t>тыс.рублей</w:t>
            </w:r>
            <w:proofErr w:type="spellEnd"/>
          </w:p>
        </w:tc>
        <w:tc>
          <w:tcPr>
            <w:tcW w:w="2856" w:type="dxa"/>
            <w:noWrap/>
          </w:tcPr>
          <w:p w14:paraId="6CF5B692" w14:textId="290943D7" w:rsidR="00FD4D74" w:rsidRPr="008A1127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127"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2836" w:type="dxa"/>
            <w:noWrap/>
          </w:tcPr>
          <w:p w14:paraId="296A01CA" w14:textId="4B095C43" w:rsidR="00FD4D74" w:rsidRPr="008A1127" w:rsidRDefault="008A1127" w:rsidP="00FD4D74">
            <w:pPr>
              <w:jc w:val="center"/>
              <w:rPr>
                <w:rFonts w:ascii="Times New Roman" w:hAnsi="Times New Roman" w:cs="Times New Roman"/>
              </w:rPr>
            </w:pPr>
            <w:r w:rsidRPr="008A1127">
              <w:rPr>
                <w:rFonts w:ascii="Times New Roman" w:hAnsi="Times New Roman" w:cs="Times New Roman"/>
              </w:rPr>
              <w:t>945</w:t>
            </w:r>
          </w:p>
        </w:tc>
      </w:tr>
      <w:tr w:rsidR="00FD4D74" w:rsidRPr="00C86820" w14:paraId="6333A4E8" w14:textId="77777777" w:rsidTr="00CD77E1">
        <w:trPr>
          <w:trHeight w:val="212"/>
        </w:trPr>
        <w:tc>
          <w:tcPr>
            <w:tcW w:w="663" w:type="dxa"/>
            <w:shd w:val="clear" w:color="auto" w:fill="F2F2F2" w:themeFill="background1" w:themeFillShade="F2"/>
          </w:tcPr>
          <w:p w14:paraId="610B3C9D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9631" w:type="dxa"/>
            <w:gridSpan w:val="7"/>
            <w:shd w:val="clear" w:color="auto" w:fill="F2F2F2" w:themeFill="background1" w:themeFillShade="F2"/>
            <w:noWrap/>
          </w:tcPr>
          <w:p w14:paraId="07214D19" w14:textId="77777777" w:rsidR="00FD4D74" w:rsidRPr="00144F14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144F14">
              <w:rPr>
                <w:rFonts w:eastAsia="PT Astra Serif"/>
                <w:b/>
                <w:bCs/>
                <w:sz w:val="22"/>
                <w:szCs w:val="22"/>
              </w:rPr>
              <w:t>Бюджетный эффект по разделу 1</w:t>
            </w:r>
          </w:p>
        </w:tc>
        <w:tc>
          <w:tcPr>
            <w:tcW w:w="2856" w:type="dxa"/>
            <w:shd w:val="clear" w:color="auto" w:fill="F2F2F2" w:themeFill="background1" w:themeFillShade="F2"/>
            <w:noWrap/>
          </w:tcPr>
          <w:p w14:paraId="62F237BA" w14:textId="4E20364A" w:rsidR="00B0737A" w:rsidRPr="00D70F18" w:rsidRDefault="00B0737A" w:rsidP="00B073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0F18">
              <w:rPr>
                <w:rFonts w:ascii="Times New Roman" w:hAnsi="Times New Roman" w:cs="Times New Roman"/>
                <w:b/>
                <w:bCs/>
              </w:rPr>
              <w:t>23 328</w:t>
            </w:r>
          </w:p>
          <w:p w14:paraId="23976770" w14:textId="2FC991FC" w:rsidR="00FD4D74" w:rsidRPr="003812DA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2836" w:type="dxa"/>
            <w:shd w:val="clear" w:color="auto" w:fill="F2F2F2" w:themeFill="background1" w:themeFillShade="F2"/>
            <w:noWrap/>
          </w:tcPr>
          <w:p w14:paraId="500B7927" w14:textId="197A135A" w:rsidR="00FD4D74" w:rsidRPr="003812DA" w:rsidRDefault="00BE29DA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D13EEB">
              <w:rPr>
                <w:rFonts w:ascii="Times New Roman" w:hAnsi="Times New Roman" w:cs="Times New Roman"/>
                <w:b/>
                <w:bCs/>
              </w:rPr>
              <w:t>20 04</w:t>
            </w:r>
            <w:r w:rsidR="00D70F18" w:rsidRPr="00D13EEB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FD4D74" w:rsidRPr="00C00371" w14:paraId="3D59E700" w14:textId="77777777" w:rsidTr="00897B9F">
        <w:trPr>
          <w:trHeight w:val="276"/>
        </w:trPr>
        <w:tc>
          <w:tcPr>
            <w:tcW w:w="663" w:type="dxa"/>
            <w:shd w:val="clear" w:color="auto" w:fill="FFFFFF" w:themeFill="background1"/>
          </w:tcPr>
          <w:p w14:paraId="4F4A4D05" w14:textId="2FD99775" w:rsidR="00FD4D74" w:rsidRPr="002166D9" w:rsidRDefault="00FD4D74" w:rsidP="00FD4D74">
            <w:pPr>
              <w:pStyle w:val="ConsPlusNormal"/>
              <w:jc w:val="center"/>
              <w:outlineLvl w:val="2"/>
              <w:rPr>
                <w:rFonts w:eastAsia="PT Astra Serif"/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70799281" w14:textId="77777777" w:rsidR="00FD4D74" w:rsidRPr="002166D9" w:rsidRDefault="00FD4D74" w:rsidP="00FD4D74">
            <w:pPr>
              <w:pStyle w:val="ConsPlusNormal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620" w:type="dxa"/>
            <w:gridSpan w:val="8"/>
            <w:shd w:val="clear" w:color="auto" w:fill="FFFFFF" w:themeFill="background1"/>
            <w:noWrap/>
          </w:tcPr>
          <w:p w14:paraId="02F648F7" w14:textId="0FFADF3A" w:rsidR="00FD4D74" w:rsidRPr="002166D9" w:rsidRDefault="00FD4D74" w:rsidP="00FD4D74">
            <w:pPr>
              <w:pStyle w:val="ConsPlusNormal"/>
              <w:rPr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Меры по оптимизации РАСХОДОВ бюджета муниципального образования, повышению эффективности использования бюджетных средств</w:t>
            </w:r>
          </w:p>
        </w:tc>
      </w:tr>
      <w:tr w:rsidR="00FD4D74" w:rsidRPr="00C00371" w14:paraId="486A56C7" w14:textId="77777777" w:rsidTr="00897B9F">
        <w:trPr>
          <w:trHeight w:val="296"/>
        </w:trPr>
        <w:tc>
          <w:tcPr>
            <w:tcW w:w="663" w:type="dxa"/>
            <w:shd w:val="clear" w:color="auto" w:fill="FFFFFF" w:themeFill="background1"/>
          </w:tcPr>
          <w:p w14:paraId="3CFFB87B" w14:textId="4994310E" w:rsidR="00FD4D74" w:rsidRPr="002166D9" w:rsidRDefault="00FD4D74" w:rsidP="00FD4D74">
            <w:pPr>
              <w:pStyle w:val="ConsPlusNormal"/>
              <w:jc w:val="center"/>
              <w:outlineLvl w:val="3"/>
              <w:rPr>
                <w:rFonts w:eastAsia="PT Astra Serif"/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39550A1F" w14:textId="77777777" w:rsidR="00FD4D74" w:rsidRPr="002166D9" w:rsidRDefault="00FD4D74" w:rsidP="00FD4D74">
            <w:pPr>
              <w:pStyle w:val="ConsPlusNormal"/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14620" w:type="dxa"/>
            <w:gridSpan w:val="8"/>
            <w:shd w:val="clear" w:color="auto" w:fill="FFFFFF" w:themeFill="background1"/>
            <w:noWrap/>
          </w:tcPr>
          <w:p w14:paraId="0E720D06" w14:textId="77777777" w:rsidR="00FD4D74" w:rsidRPr="002166D9" w:rsidRDefault="00FD4D74" w:rsidP="00FD4D74">
            <w:pPr>
              <w:pStyle w:val="ConsPlusNormal"/>
              <w:rPr>
                <w:b/>
                <w:bCs/>
                <w:sz w:val="22"/>
                <w:szCs w:val="22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Оптимизация и повышение эффективности расходов в сфере муниципального управления</w:t>
            </w:r>
          </w:p>
        </w:tc>
      </w:tr>
      <w:tr w:rsidR="00FD4D74" w:rsidRPr="00C00371" w14:paraId="0086C2CD" w14:textId="77777777" w:rsidTr="00CD77E1">
        <w:tc>
          <w:tcPr>
            <w:tcW w:w="663" w:type="dxa"/>
            <w:vMerge w:val="restart"/>
            <w:shd w:val="clear" w:color="auto" w:fill="FFFFFF" w:themeFill="background1"/>
          </w:tcPr>
          <w:p w14:paraId="328FE197" w14:textId="449A94AC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0"/>
              </w:rPr>
            </w:pPr>
            <w:r w:rsidRPr="00C00371">
              <w:rPr>
                <w:rFonts w:eastAsia="PT Astra Serif"/>
                <w:sz w:val="20"/>
              </w:rPr>
              <w:t>2.1.1</w:t>
            </w:r>
          </w:p>
        </w:tc>
        <w:tc>
          <w:tcPr>
            <w:tcW w:w="703" w:type="dxa"/>
            <w:vMerge w:val="restart"/>
            <w:shd w:val="clear" w:color="auto" w:fill="FFFFFF" w:themeFill="background1"/>
            <w:noWrap/>
          </w:tcPr>
          <w:p w14:paraId="54CE3AC4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2.1.1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noWrap/>
          </w:tcPr>
          <w:p w14:paraId="06B1540A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При установлении либо изменении функций и полномочий органов местного самоуправления проведение анализа функций и полномочий органов местного самоуправления в целях исключения их дублирования</w:t>
            </w:r>
          </w:p>
        </w:tc>
        <w:tc>
          <w:tcPr>
            <w:tcW w:w="1691" w:type="dxa"/>
            <w:gridSpan w:val="2"/>
            <w:vMerge w:val="restart"/>
            <w:shd w:val="clear" w:color="auto" w:fill="FFFFFF" w:themeFill="background1"/>
            <w:noWrap/>
          </w:tcPr>
          <w:p w14:paraId="43067296" w14:textId="535100C2" w:rsidR="00FD4D74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при подготовке и рассмотрении проектов </w:t>
            </w:r>
            <w:r>
              <w:rPr>
                <w:rFonts w:eastAsia="PT Astra Serif"/>
                <w:sz w:val="22"/>
                <w:szCs w:val="22"/>
              </w:rPr>
              <w:t xml:space="preserve">нормативных </w:t>
            </w:r>
            <w:r w:rsidRPr="00C00371">
              <w:rPr>
                <w:rFonts w:eastAsia="PT Astra Serif"/>
                <w:sz w:val="22"/>
                <w:szCs w:val="22"/>
              </w:rPr>
              <w:t xml:space="preserve">актов </w:t>
            </w:r>
          </w:p>
          <w:p w14:paraId="5BF1A726" w14:textId="06B403E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устанавливающих либо изменяющих функции и полномочия органов местного самоуправления, проведение анализа </w:t>
            </w:r>
            <w:r w:rsidRPr="00C00371">
              <w:rPr>
                <w:rFonts w:eastAsia="PT Astra Serif"/>
                <w:sz w:val="22"/>
                <w:szCs w:val="22"/>
              </w:rPr>
              <w:lastRenderedPageBreak/>
              <w:t>функций и полномочий органов местного самоуправления в целях недопущения их дублирования. Внесение изменений в положения о соответствующих органах местного самоуправления (при необходимости)</w:t>
            </w:r>
          </w:p>
        </w:tc>
        <w:tc>
          <w:tcPr>
            <w:tcW w:w="2163" w:type="dxa"/>
            <w:vMerge w:val="restart"/>
            <w:shd w:val="clear" w:color="auto" w:fill="FFFFFF" w:themeFill="background1"/>
            <w:noWrap/>
          </w:tcPr>
          <w:p w14:paraId="60A63A63" w14:textId="4C0C6AA1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Руководитель аппарата Администрации р-на</w:t>
            </w:r>
          </w:p>
        </w:tc>
        <w:tc>
          <w:tcPr>
            <w:tcW w:w="1220" w:type="dxa"/>
            <w:vMerge w:val="restart"/>
            <w:shd w:val="clear" w:color="auto" w:fill="FFFFFF" w:themeFill="background1"/>
            <w:noWrap/>
          </w:tcPr>
          <w:p w14:paraId="641AE325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2026-2030 годы</w:t>
            </w:r>
          </w:p>
          <w:p w14:paraId="7688F3F4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7F03DEF5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отсутствие дублирующих функций и полномочий органов местного самоуправления, да/нет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528D5F01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39EE2824" w14:textId="4D8D320C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FD4D74" w:rsidRPr="00C00371" w14:paraId="54355034" w14:textId="77777777" w:rsidTr="00CD77E1">
        <w:tc>
          <w:tcPr>
            <w:tcW w:w="663" w:type="dxa"/>
            <w:vMerge/>
            <w:shd w:val="clear" w:color="auto" w:fill="FFFFFF" w:themeFill="background1"/>
          </w:tcPr>
          <w:p w14:paraId="4CEBDE28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vMerge/>
            <w:shd w:val="clear" w:color="auto" w:fill="FFFFFF" w:themeFill="background1"/>
            <w:noWrap/>
          </w:tcPr>
          <w:p w14:paraId="0FB67A67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noWrap/>
          </w:tcPr>
          <w:p w14:paraId="66828680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shd w:val="clear" w:color="auto" w:fill="FFFFFF" w:themeFill="background1"/>
            <w:noWrap/>
          </w:tcPr>
          <w:p w14:paraId="386EC879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  <w:shd w:val="clear" w:color="auto" w:fill="FFFFFF" w:themeFill="background1"/>
            <w:noWrap/>
          </w:tcPr>
          <w:p w14:paraId="0D0D99FC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shd w:val="clear" w:color="auto" w:fill="FFFFFF" w:themeFill="background1"/>
            <w:noWrap/>
          </w:tcPr>
          <w:p w14:paraId="5DD90BB9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6AA3945E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экономия бюджетных средств за счет реализации предложений,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5EB0C0AD" w14:textId="094C453C" w:rsidR="00FD4D74" w:rsidRPr="00C00371" w:rsidRDefault="00DA654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  <w:shd w:val="clear" w:color="auto" w:fill="FFFFFF" w:themeFill="background1"/>
          </w:tcPr>
          <w:p w14:paraId="4A951437" w14:textId="1102C235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D4D74" w:rsidRPr="00C00371" w14:paraId="52D01432" w14:textId="77777777" w:rsidTr="00CD77E1">
        <w:tc>
          <w:tcPr>
            <w:tcW w:w="663" w:type="dxa"/>
          </w:tcPr>
          <w:p w14:paraId="1C52CD02" w14:textId="3E7802A9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2.1.2</w:t>
            </w:r>
          </w:p>
        </w:tc>
        <w:tc>
          <w:tcPr>
            <w:tcW w:w="703" w:type="dxa"/>
            <w:noWrap/>
          </w:tcPr>
          <w:p w14:paraId="2F8F91B5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  <w:highlight w:val="magenta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2.1.4</w:t>
            </w:r>
          </w:p>
        </w:tc>
        <w:tc>
          <w:tcPr>
            <w:tcW w:w="2127" w:type="dxa"/>
            <w:noWrap/>
          </w:tcPr>
          <w:p w14:paraId="31D58746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Обеспечение соблюдения нормативов общей площади органов местного самоуправления в Удмуртской Республике </w:t>
            </w:r>
          </w:p>
          <w:p w14:paraId="67B35CF2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1691" w:type="dxa"/>
            <w:gridSpan w:val="2"/>
            <w:noWrap/>
          </w:tcPr>
          <w:p w14:paraId="6701ABEB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  <w:highlight w:val="magenta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Разработка (актуализация) нормативных правовых актов, регулирующих нормативы общей площади органов местного самоуправления, контроль их соблюдения, отказ от избыточных площадей, арендуемых на платной основе</w:t>
            </w:r>
          </w:p>
        </w:tc>
        <w:tc>
          <w:tcPr>
            <w:tcW w:w="2163" w:type="dxa"/>
            <w:noWrap/>
          </w:tcPr>
          <w:p w14:paraId="462D47D0" w14:textId="4CACBD43" w:rsidR="00FD4D74" w:rsidRPr="004D05B9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4D05B9">
              <w:rPr>
                <w:rFonts w:ascii="Times New Roman" w:hAnsi="Times New Roman" w:cs="Times New Roman"/>
              </w:rPr>
              <w:t>Руководитель аппарата</w:t>
            </w:r>
            <w:r>
              <w:rPr>
                <w:rFonts w:ascii="Times New Roman" w:hAnsi="Times New Roman" w:cs="Times New Roman"/>
              </w:rPr>
              <w:t xml:space="preserve"> Администрации р-на</w:t>
            </w:r>
          </w:p>
          <w:p w14:paraId="5228D08D" w14:textId="77777777" w:rsidR="00FD4D74" w:rsidRPr="004D05B9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20" w:type="dxa"/>
            <w:noWrap/>
          </w:tcPr>
          <w:p w14:paraId="02D590D6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56220C86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73476604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0769DD2F" w14:textId="402EB352" w:rsidR="00FD4D74" w:rsidRPr="00DA6544" w:rsidRDefault="00DA6544" w:rsidP="00FD4D74">
            <w:pPr>
              <w:jc w:val="center"/>
              <w:rPr>
                <w:rFonts w:ascii="Times New Roman" w:hAnsi="Times New Roman" w:cs="Times New Roman"/>
              </w:rPr>
            </w:pPr>
            <w:r w:rsidRPr="00DA6544">
              <w:rPr>
                <w:rFonts w:ascii="Times New Roman" w:hAnsi="Times New Roman" w:cs="Times New Roman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</w:tcPr>
          <w:p w14:paraId="19F7CF15" w14:textId="2381A7D3" w:rsidR="00FD4D74" w:rsidRPr="00071A55" w:rsidRDefault="00FD4D74" w:rsidP="00FD4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D4D74" w:rsidRPr="00C00371" w14:paraId="11205380" w14:textId="77777777" w:rsidTr="00CD77E1">
        <w:tc>
          <w:tcPr>
            <w:tcW w:w="663" w:type="dxa"/>
          </w:tcPr>
          <w:p w14:paraId="13A3AB84" w14:textId="6B4847A2" w:rsidR="00FD4D74" w:rsidRPr="004D05B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2.1.3</w:t>
            </w:r>
          </w:p>
        </w:tc>
        <w:tc>
          <w:tcPr>
            <w:tcW w:w="703" w:type="dxa"/>
            <w:noWrap/>
          </w:tcPr>
          <w:p w14:paraId="08F7A945" w14:textId="77777777" w:rsidR="00FD4D74" w:rsidRPr="004D05B9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4D05B9">
              <w:rPr>
                <w:rFonts w:eastAsia="PT Astra Serif"/>
                <w:sz w:val="22"/>
                <w:szCs w:val="22"/>
              </w:rPr>
              <w:t>2.1.5</w:t>
            </w:r>
          </w:p>
        </w:tc>
        <w:tc>
          <w:tcPr>
            <w:tcW w:w="2127" w:type="dxa"/>
            <w:noWrap/>
          </w:tcPr>
          <w:p w14:paraId="20256607" w14:textId="77777777" w:rsidR="00FD4D74" w:rsidRPr="004D05B9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4D05B9">
              <w:rPr>
                <w:rFonts w:ascii="Times New Roman" w:eastAsia="PT Astra Serif" w:hAnsi="Times New Roman" w:cs="Times New Roman"/>
              </w:rPr>
              <w:t xml:space="preserve">Оптимизация расходов на формирование и </w:t>
            </w:r>
            <w:r w:rsidRPr="004D05B9">
              <w:rPr>
                <w:rFonts w:ascii="Times New Roman" w:eastAsia="PT Astra Serif" w:hAnsi="Times New Roman" w:cs="Times New Roman"/>
              </w:rPr>
              <w:lastRenderedPageBreak/>
              <w:t xml:space="preserve">содержание автопарка, обслуживающего органы местного самоуправления в Удмуртской Республике </w:t>
            </w:r>
          </w:p>
          <w:p w14:paraId="55C7E997" w14:textId="77777777" w:rsidR="00FD4D74" w:rsidRPr="004D05B9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gridSpan w:val="2"/>
            <w:noWrap/>
          </w:tcPr>
          <w:p w14:paraId="715937E5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 xml:space="preserve">Замена дорогостоящих автомобилей на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 xml:space="preserve">более экономичные по цене и стоимости обслуживания; диспетчеризация </w:t>
            </w:r>
            <w:r w:rsidRPr="00071A55">
              <w:rPr>
                <w:rFonts w:ascii="Times New Roman" w:eastAsia="PT Astra Serif" w:hAnsi="Times New Roman" w:cs="Times New Roman"/>
                <w:color w:val="000000" w:themeColor="text1"/>
              </w:rPr>
              <w:t>использования автопарка; оказание платных транспортных услуг третьим лицам</w:t>
            </w:r>
          </w:p>
        </w:tc>
        <w:tc>
          <w:tcPr>
            <w:tcW w:w="2163" w:type="dxa"/>
            <w:noWrap/>
          </w:tcPr>
          <w:p w14:paraId="2F929D4C" w14:textId="77777777" w:rsidR="00FD4D74" w:rsidRPr="00071A55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  <w:color w:val="000000" w:themeColor="text1"/>
              </w:rPr>
            </w:pPr>
            <w:r w:rsidRPr="00071A55">
              <w:rPr>
                <w:rFonts w:ascii="Times New Roman" w:hAnsi="Times New Roman" w:cs="Times New Roman"/>
                <w:color w:val="000000" w:themeColor="text1"/>
              </w:rPr>
              <w:lastRenderedPageBreak/>
              <w:t>Руководитель аппарата Администрации р-на</w:t>
            </w:r>
          </w:p>
          <w:p w14:paraId="456E0D8E" w14:textId="77777777" w:rsidR="00FD4D74" w:rsidRPr="00071A55" w:rsidRDefault="00FD4D74" w:rsidP="00FD4D74">
            <w:pPr>
              <w:pStyle w:val="af9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5D9B97" w14:textId="77777777" w:rsidR="00FD4D74" w:rsidRPr="00071A55" w:rsidRDefault="00FD4D74" w:rsidP="00FD4D74">
            <w:pPr>
              <w:pStyle w:val="af9"/>
              <w:rPr>
                <w:rFonts w:ascii="Times New Roman" w:hAnsi="Times New Roman" w:cs="Times New Roman"/>
                <w:color w:val="000000" w:themeColor="text1"/>
              </w:rPr>
            </w:pPr>
            <w:r w:rsidRPr="00071A55">
              <w:rPr>
                <w:rFonts w:ascii="Times New Roman" w:hAnsi="Times New Roman" w:cs="Times New Roman"/>
                <w:color w:val="000000" w:themeColor="text1"/>
              </w:rPr>
              <w:t>МКУ «ЕДДС Можгинского района»</w:t>
            </w:r>
          </w:p>
          <w:p w14:paraId="70C6BB51" w14:textId="77777777" w:rsidR="00FD4D74" w:rsidRPr="00071A55" w:rsidRDefault="00FD4D74" w:rsidP="00FD4D74">
            <w:pPr>
              <w:pStyle w:val="af9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6C23791" w14:textId="65F75786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71A55">
              <w:rPr>
                <w:rFonts w:ascii="Times New Roman" w:hAnsi="Times New Roman" w:cs="Times New Roman"/>
                <w:color w:val="000000" w:themeColor="text1"/>
              </w:rPr>
              <w:t>МКУ «Центр по комплексному обслуживанию муниципальных учреждений»</w:t>
            </w:r>
          </w:p>
        </w:tc>
        <w:tc>
          <w:tcPr>
            <w:tcW w:w="1220" w:type="dxa"/>
            <w:noWrap/>
          </w:tcPr>
          <w:p w14:paraId="63DA7464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  <w:p w14:paraId="4EAFFB71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504DF318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сокращение расходов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бюджета, тыс. рублей</w:t>
            </w:r>
          </w:p>
        </w:tc>
        <w:tc>
          <w:tcPr>
            <w:tcW w:w="2856" w:type="dxa"/>
            <w:noWrap/>
          </w:tcPr>
          <w:p w14:paraId="2D67D788" w14:textId="23C55A3A" w:rsidR="00FD4D74" w:rsidRPr="00DA6544" w:rsidRDefault="00DA6544" w:rsidP="00FD4D74">
            <w:pPr>
              <w:jc w:val="center"/>
              <w:rPr>
                <w:rFonts w:ascii="Times New Roman" w:hAnsi="Times New Roman" w:cs="Times New Roman"/>
              </w:rPr>
            </w:pPr>
            <w:r w:rsidRPr="00DA6544">
              <w:rPr>
                <w:rFonts w:ascii="Times New Roman" w:hAnsi="Times New Roman" w:cs="Times New Roman"/>
              </w:rPr>
              <w:lastRenderedPageBreak/>
              <w:t xml:space="preserve">Бюджетный эффект (результат) будет определен </w:t>
            </w:r>
            <w:r w:rsidRPr="00DA6544">
              <w:rPr>
                <w:rFonts w:ascii="Times New Roman" w:hAnsi="Times New Roman" w:cs="Times New Roman"/>
              </w:rPr>
              <w:lastRenderedPageBreak/>
              <w:t>по итогам проведения мероприятия</w:t>
            </w:r>
          </w:p>
        </w:tc>
        <w:tc>
          <w:tcPr>
            <w:tcW w:w="2836" w:type="dxa"/>
          </w:tcPr>
          <w:p w14:paraId="3EFD2925" w14:textId="43292D3C" w:rsidR="00FD4D74" w:rsidRPr="00C00371" w:rsidRDefault="00FD4D74" w:rsidP="00FD4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</w:tr>
      <w:tr w:rsidR="00FD4D74" w:rsidRPr="00C00371" w14:paraId="168B7F33" w14:textId="77777777" w:rsidTr="00CD77E1">
        <w:tc>
          <w:tcPr>
            <w:tcW w:w="663" w:type="dxa"/>
          </w:tcPr>
          <w:p w14:paraId="20300DEC" w14:textId="6209EDE1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2.1.4</w:t>
            </w:r>
          </w:p>
        </w:tc>
        <w:tc>
          <w:tcPr>
            <w:tcW w:w="703" w:type="dxa"/>
            <w:noWrap/>
          </w:tcPr>
          <w:p w14:paraId="6E92E7F4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2.1.7</w:t>
            </w:r>
          </w:p>
        </w:tc>
        <w:tc>
          <w:tcPr>
            <w:tcW w:w="2127" w:type="dxa"/>
            <w:noWrap/>
          </w:tcPr>
          <w:p w14:paraId="14D977F3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Оптимизация процессов через реализацию проектов по оптимизации процессов органами местного самоуправления в Удмуртской Республике </w:t>
            </w:r>
          </w:p>
        </w:tc>
        <w:tc>
          <w:tcPr>
            <w:tcW w:w="1691" w:type="dxa"/>
            <w:gridSpan w:val="2"/>
            <w:noWrap/>
          </w:tcPr>
          <w:p w14:paraId="75DB65F0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информационная система "Эффективный регион"</w:t>
            </w:r>
          </w:p>
        </w:tc>
        <w:tc>
          <w:tcPr>
            <w:tcW w:w="2163" w:type="dxa"/>
            <w:noWrap/>
          </w:tcPr>
          <w:p w14:paraId="189EF56A" w14:textId="77777777" w:rsidR="00FD4D74" w:rsidRPr="00071A55" w:rsidRDefault="00FD4D74" w:rsidP="00FD4D74">
            <w:pPr>
              <w:pStyle w:val="ConsPlusNormal"/>
              <w:rPr>
                <w:color w:val="000000" w:themeColor="text1"/>
                <w:sz w:val="22"/>
                <w:szCs w:val="22"/>
              </w:rPr>
            </w:pPr>
            <w:r w:rsidRPr="00071A55">
              <w:rPr>
                <w:color w:val="000000" w:themeColor="text1"/>
                <w:sz w:val="22"/>
                <w:szCs w:val="22"/>
              </w:rPr>
              <w:t xml:space="preserve">Руководитель аппарата Администрации р-на </w:t>
            </w:r>
          </w:p>
          <w:p w14:paraId="2DF4ACA0" w14:textId="77777777" w:rsidR="00FD4D74" w:rsidRPr="00071A55" w:rsidRDefault="00FD4D74" w:rsidP="00FD4D74">
            <w:pPr>
              <w:pStyle w:val="ConsPlusNormal"/>
              <w:rPr>
                <w:color w:val="000000" w:themeColor="text1"/>
                <w:sz w:val="22"/>
                <w:szCs w:val="22"/>
              </w:rPr>
            </w:pPr>
          </w:p>
          <w:p w14:paraId="7CE29F05" w14:textId="25399ACF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71A55">
              <w:rPr>
                <w:color w:val="000000" w:themeColor="text1"/>
                <w:sz w:val="22"/>
                <w:szCs w:val="22"/>
              </w:rPr>
              <w:t>Структурные подразделения ОМСУ</w:t>
            </w:r>
          </w:p>
        </w:tc>
        <w:tc>
          <w:tcPr>
            <w:tcW w:w="1220" w:type="dxa"/>
            <w:noWrap/>
          </w:tcPr>
          <w:p w14:paraId="1CFB8651" w14:textId="77777777" w:rsidR="00FD4D74" w:rsidRPr="00C00371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785CA2DF" w14:textId="40FBD48C" w:rsidR="00FD4D74" w:rsidRPr="00DA2F7D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реализ</w:t>
            </w:r>
            <w:r>
              <w:rPr>
                <w:rFonts w:eastAsia="PT Astra Serif"/>
                <w:sz w:val="22"/>
                <w:szCs w:val="22"/>
              </w:rPr>
              <w:t>ация</w:t>
            </w:r>
            <w:r w:rsidRPr="00C00371">
              <w:rPr>
                <w:rFonts w:eastAsia="PT Astra Serif"/>
                <w:sz w:val="22"/>
                <w:szCs w:val="22"/>
              </w:rPr>
              <w:t xml:space="preserve"> проект</w:t>
            </w:r>
            <w:r>
              <w:rPr>
                <w:rFonts w:eastAsia="PT Astra Serif"/>
                <w:sz w:val="22"/>
                <w:szCs w:val="22"/>
              </w:rPr>
              <w:t>ов</w:t>
            </w:r>
            <w:r w:rsidRPr="00C00371">
              <w:rPr>
                <w:rFonts w:eastAsia="PT Astra Serif"/>
                <w:sz w:val="22"/>
                <w:szCs w:val="22"/>
              </w:rPr>
              <w:t xml:space="preserve"> </w:t>
            </w:r>
            <w:r w:rsidRPr="00071A55">
              <w:rPr>
                <w:rFonts w:eastAsia="PT Astra Serif"/>
                <w:color w:val="000000" w:themeColor="text1"/>
                <w:sz w:val="22"/>
                <w:szCs w:val="22"/>
              </w:rPr>
              <w:t>по оптимизации процессов, в да/нет</w:t>
            </w:r>
          </w:p>
        </w:tc>
        <w:tc>
          <w:tcPr>
            <w:tcW w:w="2856" w:type="dxa"/>
            <w:noWrap/>
          </w:tcPr>
          <w:p w14:paraId="14E12FDD" w14:textId="301721BE" w:rsidR="00FD4D74" w:rsidRPr="00071A55" w:rsidRDefault="00FD4D7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 w:rsidRPr="00071A55">
              <w:rPr>
                <w:rFonts w:eastAsia="PT Astra Serif"/>
                <w:color w:val="000000" w:themeColor="text1"/>
                <w:sz w:val="22"/>
                <w:szCs w:val="22"/>
              </w:rPr>
              <w:t>да</w:t>
            </w:r>
          </w:p>
        </w:tc>
        <w:tc>
          <w:tcPr>
            <w:tcW w:w="2836" w:type="dxa"/>
            <w:noWrap/>
          </w:tcPr>
          <w:p w14:paraId="5EFFCDEA" w14:textId="12DC0FCF" w:rsidR="00FD4D74" w:rsidRPr="00071A55" w:rsidRDefault="00D8644E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да</w:t>
            </w:r>
          </w:p>
        </w:tc>
      </w:tr>
      <w:tr w:rsidR="00FD4D74" w:rsidRPr="00C00371" w14:paraId="3F1D7EB9" w14:textId="77777777" w:rsidTr="00CD77E1">
        <w:tc>
          <w:tcPr>
            <w:tcW w:w="663" w:type="dxa"/>
            <w:shd w:val="clear" w:color="auto" w:fill="FFFFFF" w:themeFill="background1"/>
          </w:tcPr>
          <w:p w14:paraId="009B7E4E" w14:textId="09A6398B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2.1.5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68492158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2.1.8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589110D9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Недопущение необоснованного роста численности муниципальных служащих и работников казенных учреждений без расширения полномочий и функций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50403F01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установление ограничения на увеличение численности муниципальных служащих и работников казенных учреждений 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4BBDF1F6" w14:textId="7FDC4D69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Руководитель аппарата </w:t>
            </w:r>
            <w:r w:rsidRPr="00C00371">
              <w:rPr>
                <w:sz w:val="22"/>
                <w:szCs w:val="22"/>
              </w:rPr>
              <w:t>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50F85A16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2026-2030 годы</w:t>
            </w:r>
          </w:p>
          <w:p w14:paraId="62A4D129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67F9038F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отсутствие необоснованного роста численности муниципальных служащих и работников казенных учреждений, да/нет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570A73D8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50BB5E4D" w14:textId="1DB92C38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FD4D74" w:rsidRPr="00C00371" w14:paraId="3483C974" w14:textId="77777777" w:rsidTr="00CD77E1">
        <w:tc>
          <w:tcPr>
            <w:tcW w:w="663" w:type="dxa"/>
            <w:shd w:val="clear" w:color="auto" w:fill="FFFFFF" w:themeFill="background1"/>
          </w:tcPr>
          <w:p w14:paraId="4BD1B8F6" w14:textId="5237719A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2.1.6</w:t>
            </w:r>
          </w:p>
        </w:tc>
        <w:tc>
          <w:tcPr>
            <w:tcW w:w="703" w:type="dxa"/>
            <w:noWrap/>
          </w:tcPr>
          <w:p w14:paraId="47B18192" w14:textId="3ED4366A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х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7FC48D76" w14:textId="541624EF" w:rsidR="00FD4D74" w:rsidRPr="00C00371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Соблюдение установленных Правительством </w:t>
            </w:r>
            <w:r w:rsidRPr="00C00371">
              <w:rPr>
                <w:rFonts w:eastAsia="PT Astra Serif"/>
                <w:sz w:val="22"/>
                <w:szCs w:val="22"/>
              </w:rPr>
              <w:lastRenderedPageBreak/>
              <w:t xml:space="preserve">Удмуртской Республики </w:t>
            </w:r>
            <w:proofErr w:type="gramStart"/>
            <w:r w:rsidRPr="00C00371">
              <w:rPr>
                <w:rFonts w:eastAsia="PT Astra Serif"/>
                <w:sz w:val="22"/>
                <w:szCs w:val="22"/>
              </w:rPr>
              <w:t>нормативов  формирования</w:t>
            </w:r>
            <w:proofErr w:type="gramEnd"/>
            <w:r w:rsidRPr="00C00371">
              <w:rPr>
                <w:rFonts w:eastAsia="PT Astra Serif"/>
                <w:sz w:val="22"/>
                <w:szCs w:val="22"/>
              </w:rPr>
              <w:t xml:space="preserve"> расходов на оплату труда органов местного самоуправления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3273D663" w14:textId="6572CE6F" w:rsidR="00FD4D74" w:rsidRPr="00C00371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lastRenderedPageBreak/>
              <w:t xml:space="preserve">планирование и исполнение расходов на </w:t>
            </w:r>
            <w:r w:rsidRPr="00C00371">
              <w:rPr>
                <w:rFonts w:eastAsia="PT Astra Serif"/>
                <w:sz w:val="22"/>
                <w:szCs w:val="22"/>
              </w:rPr>
              <w:lastRenderedPageBreak/>
              <w:t>содержание органов местного самоуправления в пределах установленного лимита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7DDB7CBE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lastRenderedPageBreak/>
              <w:t>Администрация Можгинского р-на;</w:t>
            </w:r>
          </w:p>
          <w:p w14:paraId="20F46ACF" w14:textId="691C4DA4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t xml:space="preserve">                          </w:t>
            </w:r>
            <w:r w:rsidRPr="00C00371">
              <w:rPr>
                <w:sz w:val="22"/>
                <w:szCs w:val="22"/>
              </w:rPr>
              <w:lastRenderedPageBreak/>
              <w:t>Управление финансов 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2B20B920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lastRenderedPageBreak/>
              <w:t>2026-2030 годы</w:t>
            </w:r>
          </w:p>
          <w:p w14:paraId="5BB24EAE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62814DFD" w14:textId="628629F0" w:rsidR="00FD4D74" w:rsidRPr="00C00371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 xml:space="preserve">Норматив формирования расходов на </w:t>
            </w:r>
            <w:r w:rsidRPr="00C00371">
              <w:rPr>
                <w:rFonts w:eastAsia="PT Astra Serif"/>
                <w:sz w:val="22"/>
                <w:szCs w:val="22"/>
              </w:rPr>
              <w:lastRenderedPageBreak/>
              <w:t xml:space="preserve">содержание органов местного самоуправления, </w:t>
            </w:r>
            <w:r w:rsidRPr="00D8644E">
              <w:rPr>
                <w:rFonts w:eastAsia="PT Astra Serif"/>
                <w:color w:val="0000CC"/>
                <w:sz w:val="22"/>
                <w:szCs w:val="22"/>
              </w:rPr>
              <w:t>процентов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1599C884" w14:textId="2DD3C2DC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lastRenderedPageBreak/>
              <w:t>16,47</w:t>
            </w:r>
            <w:r w:rsidR="003F3377">
              <w:rPr>
                <w:rFonts w:eastAsia="PT Astra Serif"/>
                <w:sz w:val="22"/>
                <w:szCs w:val="22"/>
              </w:rPr>
              <w:t>%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266CBC62" w14:textId="2A1BBBD1" w:rsidR="00FD4D74" w:rsidRPr="00C00371" w:rsidRDefault="009D1CA7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10</w:t>
            </w:r>
            <w:r w:rsidR="003F3377">
              <w:rPr>
                <w:rFonts w:eastAsia="PT Astra Serif"/>
                <w:sz w:val="22"/>
                <w:szCs w:val="22"/>
              </w:rPr>
              <w:t>%</w:t>
            </w:r>
          </w:p>
        </w:tc>
      </w:tr>
      <w:tr w:rsidR="00FD4D74" w:rsidRPr="00C00371" w14:paraId="56E7FEE6" w14:textId="77777777" w:rsidTr="00897B9F">
        <w:trPr>
          <w:trHeight w:val="276"/>
        </w:trPr>
        <w:tc>
          <w:tcPr>
            <w:tcW w:w="663" w:type="dxa"/>
          </w:tcPr>
          <w:p w14:paraId="6993555F" w14:textId="3D137292" w:rsidR="00FD4D74" w:rsidRPr="002166D9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3D4F7D">
              <w:rPr>
                <w:rFonts w:eastAsia="PT Astra Serif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703" w:type="dxa"/>
            <w:noWrap/>
          </w:tcPr>
          <w:p w14:paraId="543F195E" w14:textId="77777777" w:rsidR="00FD4D74" w:rsidRPr="002166D9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  <w:highlight w:val="cyan"/>
              </w:rPr>
            </w:pPr>
            <w:r w:rsidRPr="002166D9">
              <w:rPr>
                <w:rFonts w:eastAsia="PT Astra Serif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14620" w:type="dxa"/>
            <w:gridSpan w:val="8"/>
            <w:noWrap/>
          </w:tcPr>
          <w:p w14:paraId="13BD0EA8" w14:textId="77777777" w:rsidR="00FD4D74" w:rsidRPr="00C00371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C00371">
              <w:rPr>
                <w:rFonts w:eastAsia="PT Astra Serif"/>
                <w:b/>
                <w:bCs/>
                <w:sz w:val="22"/>
                <w:szCs w:val="22"/>
              </w:rPr>
              <w:t>Совершенствование бюджетной сети и повышение эффективности расходов на ее содержание</w:t>
            </w:r>
          </w:p>
        </w:tc>
      </w:tr>
      <w:tr w:rsidR="00FD4D74" w:rsidRPr="00C00371" w14:paraId="152408CE" w14:textId="77777777" w:rsidTr="00CD77E1">
        <w:tc>
          <w:tcPr>
            <w:tcW w:w="663" w:type="dxa"/>
          </w:tcPr>
          <w:p w14:paraId="1D2A9C6B" w14:textId="30548E68" w:rsidR="00FD4D74" w:rsidRPr="002166D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166D9">
              <w:rPr>
                <w:rFonts w:eastAsia="PT Astra Serif"/>
                <w:sz w:val="22"/>
                <w:szCs w:val="22"/>
              </w:rPr>
              <w:t>2.2.1</w:t>
            </w:r>
          </w:p>
        </w:tc>
        <w:tc>
          <w:tcPr>
            <w:tcW w:w="703" w:type="dxa"/>
            <w:noWrap/>
          </w:tcPr>
          <w:p w14:paraId="06BF66B4" w14:textId="77777777" w:rsidR="00FD4D74" w:rsidRPr="002166D9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2166D9">
              <w:rPr>
                <w:rFonts w:eastAsia="PT Astra Serif"/>
                <w:sz w:val="22"/>
                <w:szCs w:val="22"/>
              </w:rPr>
              <w:t>2.2.1</w:t>
            </w:r>
          </w:p>
        </w:tc>
        <w:tc>
          <w:tcPr>
            <w:tcW w:w="2127" w:type="dxa"/>
            <w:noWrap/>
          </w:tcPr>
          <w:p w14:paraId="77D3B2D9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Оптимизация перечня муниципальных учреждений</w:t>
            </w:r>
          </w:p>
          <w:p w14:paraId="0F811629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gridSpan w:val="2"/>
            <w:noWrap/>
          </w:tcPr>
          <w:p w14:paraId="663BE8F3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Преобразование муниципальных учреждений в организации иных организационно-правовых форм, изменение типа учреждений</w:t>
            </w:r>
          </w:p>
        </w:tc>
        <w:tc>
          <w:tcPr>
            <w:tcW w:w="2163" w:type="dxa"/>
            <w:noWrap/>
          </w:tcPr>
          <w:p w14:paraId="2364AC1D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Органы местного самоуправления, выполняющие функции и полномочия учредителя</w:t>
            </w:r>
          </w:p>
        </w:tc>
        <w:tc>
          <w:tcPr>
            <w:tcW w:w="1220" w:type="dxa"/>
            <w:noWrap/>
          </w:tcPr>
          <w:p w14:paraId="682B9559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6B0D55BD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799F2EC4" w14:textId="77777777" w:rsidR="00FD4D74" w:rsidRPr="00C00371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2363ECD0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365,4</w:t>
            </w:r>
          </w:p>
          <w:p w14:paraId="4B809EC9" w14:textId="77777777" w:rsidR="00FD4D74" w:rsidRPr="00C00371" w:rsidRDefault="00FD4D74" w:rsidP="00FD4D74"/>
          <w:p w14:paraId="6AD1FFD3" w14:textId="11B9E3C6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6" w:type="dxa"/>
            <w:noWrap/>
          </w:tcPr>
          <w:p w14:paraId="7A15106C" w14:textId="439A58F1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D4D74" w:rsidRPr="00C00371" w14:paraId="0CCE32D2" w14:textId="77777777" w:rsidTr="00CD77E1">
        <w:tc>
          <w:tcPr>
            <w:tcW w:w="663" w:type="dxa"/>
          </w:tcPr>
          <w:p w14:paraId="5C69A10A" w14:textId="2664F655" w:rsidR="00FD4D74" w:rsidRPr="002166D9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2.2.2</w:t>
            </w:r>
          </w:p>
        </w:tc>
        <w:tc>
          <w:tcPr>
            <w:tcW w:w="703" w:type="dxa"/>
            <w:noWrap/>
          </w:tcPr>
          <w:p w14:paraId="5B53F292" w14:textId="28183B1D" w:rsidR="00FD4D74" w:rsidRPr="00284495" w:rsidRDefault="00FD4D74" w:rsidP="00FD4D74">
            <w:pPr>
              <w:pStyle w:val="ConsPlusNormal"/>
              <w:jc w:val="center"/>
              <w:rPr>
                <w:rFonts w:eastAsia="PT Astra Serif"/>
                <w:sz w:val="14"/>
                <w:szCs w:val="14"/>
              </w:rPr>
            </w:pPr>
            <w:r w:rsidRPr="00284495">
              <w:rPr>
                <w:rFonts w:eastAsia="PT Astra Serif"/>
                <w:sz w:val="14"/>
                <w:szCs w:val="14"/>
              </w:rPr>
              <w:t>Х</w:t>
            </w:r>
          </w:p>
        </w:tc>
        <w:tc>
          <w:tcPr>
            <w:tcW w:w="2127" w:type="dxa"/>
            <w:noWrap/>
          </w:tcPr>
          <w:p w14:paraId="3E8DA122" w14:textId="53D4D10E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6E4495">
              <w:rPr>
                <w:rFonts w:ascii="Times New Roman" w:eastAsia="PT Astra Serif" w:hAnsi="Times New Roman" w:cs="Times New Roman"/>
              </w:rPr>
              <w:t>Оптимизация расходов на содержание бюджетной сети</w:t>
            </w:r>
          </w:p>
        </w:tc>
        <w:tc>
          <w:tcPr>
            <w:tcW w:w="1691" w:type="dxa"/>
            <w:gridSpan w:val="2"/>
            <w:noWrap/>
          </w:tcPr>
          <w:p w14:paraId="5A6B63E0" w14:textId="2E311CFF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6E4495">
              <w:rPr>
                <w:rFonts w:ascii="Times New Roman" w:eastAsia="PT Astra Serif" w:hAnsi="Times New Roman" w:cs="Times New Roman"/>
              </w:rPr>
              <w:t xml:space="preserve">Оптимизация численности работников учреждений </w:t>
            </w:r>
            <w:r>
              <w:rPr>
                <w:rFonts w:ascii="Times New Roman" w:eastAsia="PT Astra Serif" w:hAnsi="Times New Roman" w:cs="Times New Roman"/>
              </w:rPr>
              <w:t>бюджетной сферы</w:t>
            </w:r>
            <w:r w:rsidRPr="006E4495">
              <w:rPr>
                <w:rFonts w:ascii="Times New Roman" w:eastAsia="PT Astra Serif" w:hAnsi="Times New Roman" w:cs="Times New Roman"/>
              </w:rPr>
              <w:t>, в связи с проводимыми организационно- штатными мероприятиями</w:t>
            </w:r>
          </w:p>
        </w:tc>
        <w:tc>
          <w:tcPr>
            <w:tcW w:w="2163" w:type="dxa"/>
            <w:noWrap/>
          </w:tcPr>
          <w:p w14:paraId="33B87F8F" w14:textId="77777777" w:rsidR="00FD4D74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480266BE" w14:textId="77777777" w:rsidR="00FD4D74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64E37000" w14:textId="1F2C600A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Управление культуры, спорта и молодежи Можгинского р-на</w:t>
            </w:r>
          </w:p>
        </w:tc>
        <w:tc>
          <w:tcPr>
            <w:tcW w:w="1220" w:type="dxa"/>
            <w:noWrap/>
          </w:tcPr>
          <w:p w14:paraId="2B9755B0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044C91DC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088460F1" w14:textId="2767ED81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02805244" w14:textId="67393B13" w:rsidR="00FD4D74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7 842</w:t>
            </w:r>
          </w:p>
          <w:p w14:paraId="5987C3FB" w14:textId="14808E34" w:rsidR="00FD4D74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6" w:type="dxa"/>
            <w:noWrap/>
          </w:tcPr>
          <w:p w14:paraId="29AA7EC6" w14:textId="2ECA337C" w:rsidR="00FD4D74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1 947,2</w:t>
            </w:r>
          </w:p>
        </w:tc>
      </w:tr>
      <w:tr w:rsidR="00FD4D74" w:rsidRPr="00C00371" w14:paraId="3B7E2C04" w14:textId="77777777" w:rsidTr="00CD77E1">
        <w:tc>
          <w:tcPr>
            <w:tcW w:w="663" w:type="dxa"/>
            <w:vMerge w:val="restart"/>
          </w:tcPr>
          <w:p w14:paraId="77B6646E" w14:textId="01D7631E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2.2.3</w:t>
            </w:r>
          </w:p>
        </w:tc>
        <w:tc>
          <w:tcPr>
            <w:tcW w:w="703" w:type="dxa"/>
            <w:vMerge w:val="restart"/>
            <w:noWrap/>
          </w:tcPr>
          <w:p w14:paraId="2B37C0F4" w14:textId="1749162A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х</w:t>
            </w:r>
          </w:p>
        </w:tc>
        <w:tc>
          <w:tcPr>
            <w:tcW w:w="2127" w:type="dxa"/>
            <w:vMerge w:val="restart"/>
            <w:noWrap/>
          </w:tcPr>
          <w:p w14:paraId="14F22730" w14:textId="2DCB48D9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Сохранение достигнутого соотношения средней заработной платы отдельных категорий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работников бюджетной сферы к среднемесячному доходу от трудовой деятельности</w:t>
            </w:r>
          </w:p>
        </w:tc>
        <w:tc>
          <w:tcPr>
            <w:tcW w:w="1691" w:type="dxa"/>
            <w:gridSpan w:val="2"/>
            <w:vMerge w:val="restart"/>
            <w:noWrap/>
          </w:tcPr>
          <w:p w14:paraId="28D6080C" w14:textId="5FF160B5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 xml:space="preserve">мониторинг достижения целевых </w:t>
            </w:r>
            <w:proofErr w:type="gramStart"/>
            <w:r w:rsidRPr="00C00371">
              <w:rPr>
                <w:rFonts w:ascii="Times New Roman" w:eastAsia="PT Astra Serif" w:hAnsi="Times New Roman" w:cs="Times New Roman"/>
              </w:rPr>
              <w:t>показателей,  установленных</w:t>
            </w:r>
            <w:proofErr w:type="gramEnd"/>
            <w:r w:rsidRPr="00C00371">
              <w:rPr>
                <w:rFonts w:ascii="Times New Roman" w:eastAsia="PT Astra Serif" w:hAnsi="Times New Roman" w:cs="Times New Roman"/>
              </w:rPr>
              <w:t xml:space="preserve"> региональными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планами мероприятий (дорожными картами)</w:t>
            </w:r>
          </w:p>
        </w:tc>
        <w:tc>
          <w:tcPr>
            <w:tcW w:w="2163" w:type="dxa"/>
            <w:vMerge w:val="restart"/>
            <w:noWrap/>
          </w:tcPr>
          <w:p w14:paraId="4D7A77CD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>Управление образования Можгинского р-на</w:t>
            </w:r>
          </w:p>
          <w:p w14:paraId="72601B5D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599A8480" w14:textId="33D02C90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proofErr w:type="gramStart"/>
            <w:r w:rsidRPr="00C00371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C00371">
              <w:rPr>
                <w:rFonts w:ascii="Times New Roman" w:eastAsia="PT Astra Serif" w:hAnsi="Times New Roman" w:cs="Times New Roman"/>
              </w:rPr>
              <w:t xml:space="preserve">, спорта и </w:t>
            </w:r>
            <w:r w:rsidRPr="00C00371">
              <w:rPr>
                <w:rFonts w:ascii="Times New Roman" w:eastAsia="PT Astra Serif" w:hAnsi="Times New Roman" w:cs="Times New Roman"/>
              </w:rPr>
              <w:lastRenderedPageBreak/>
              <w:t>молодежи Можгинского р-на</w:t>
            </w:r>
          </w:p>
          <w:p w14:paraId="79228D2A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04617C5B" w14:textId="6E52CA2A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 </w:t>
            </w:r>
          </w:p>
          <w:p w14:paraId="47CF677D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35FF8343" w14:textId="15C5A8AB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220" w:type="dxa"/>
            <w:vMerge w:val="restart"/>
            <w:noWrap/>
          </w:tcPr>
          <w:p w14:paraId="48D8D4F1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  <w:p w14:paraId="265B5F15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1A5B75E2" w14:textId="14EC281C" w:rsidR="00FD4D74" w:rsidRPr="003F3377" w:rsidRDefault="00FD4D74" w:rsidP="00FD4D74">
            <w:pPr>
              <w:pStyle w:val="af9"/>
              <w:rPr>
                <w:rFonts w:ascii="Times New Roman" w:eastAsia="PT Astra Serif" w:hAnsi="Times New Roman" w:cs="Times New Roman"/>
                <w:color w:val="0000FF"/>
              </w:rPr>
            </w:pPr>
            <w:r w:rsidRPr="00721F4D">
              <w:rPr>
                <w:rFonts w:ascii="Times New Roman" w:eastAsia="PT Astra Serif" w:hAnsi="Times New Roman" w:cs="Times New Roman"/>
                <w:sz w:val="21"/>
                <w:szCs w:val="21"/>
              </w:rPr>
              <w:t xml:space="preserve">Степень достижения целевых показателей, установленных региональными планами </w:t>
            </w:r>
            <w:r w:rsidRPr="00721F4D">
              <w:rPr>
                <w:rFonts w:ascii="Times New Roman" w:eastAsia="PT Astra Serif" w:hAnsi="Times New Roman" w:cs="Times New Roman"/>
                <w:sz w:val="21"/>
                <w:szCs w:val="21"/>
              </w:rPr>
              <w:lastRenderedPageBreak/>
              <w:t>мероприятий (дорожными картами),</w:t>
            </w:r>
            <w:r w:rsidRPr="00C00371">
              <w:rPr>
                <w:rFonts w:ascii="Times New Roman" w:eastAsia="PT Astra Serif" w:hAnsi="Times New Roman" w:cs="Times New Roman"/>
              </w:rPr>
              <w:t xml:space="preserve"> </w:t>
            </w:r>
            <w:r w:rsidR="003211D5" w:rsidRPr="003211D5">
              <w:rPr>
                <w:rFonts w:eastAsia="PT Astra Serif"/>
                <w:color w:val="0000CC"/>
                <w:sz w:val="20"/>
                <w:szCs w:val="20"/>
              </w:rPr>
              <w:t>процентов</w:t>
            </w:r>
          </w:p>
        </w:tc>
        <w:tc>
          <w:tcPr>
            <w:tcW w:w="2856" w:type="dxa"/>
            <w:noWrap/>
          </w:tcPr>
          <w:p w14:paraId="41C61CFE" w14:textId="37F0D979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lastRenderedPageBreak/>
              <w:t>100</w:t>
            </w:r>
            <w:r w:rsidR="003F3377">
              <w:rPr>
                <w:sz w:val="22"/>
                <w:szCs w:val="22"/>
              </w:rPr>
              <w:t>%</w:t>
            </w:r>
          </w:p>
        </w:tc>
        <w:tc>
          <w:tcPr>
            <w:tcW w:w="2836" w:type="dxa"/>
            <w:noWrap/>
          </w:tcPr>
          <w:p w14:paraId="1A57F5D2" w14:textId="157071FE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FD4D74" w:rsidRPr="00C00371" w14:paraId="496E0C9F" w14:textId="77777777" w:rsidTr="00CD77E1">
        <w:tc>
          <w:tcPr>
            <w:tcW w:w="663" w:type="dxa"/>
            <w:vMerge/>
          </w:tcPr>
          <w:p w14:paraId="1382D639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3" w:type="dxa"/>
            <w:vMerge/>
            <w:noWrap/>
          </w:tcPr>
          <w:p w14:paraId="1D60FAE9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127" w:type="dxa"/>
            <w:vMerge/>
            <w:noWrap/>
          </w:tcPr>
          <w:p w14:paraId="2C868AF2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noWrap/>
          </w:tcPr>
          <w:p w14:paraId="408D38A3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2163" w:type="dxa"/>
            <w:vMerge/>
            <w:noWrap/>
          </w:tcPr>
          <w:p w14:paraId="04C28D13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220" w:type="dxa"/>
            <w:vMerge/>
            <w:noWrap/>
          </w:tcPr>
          <w:p w14:paraId="36AACCCC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517F7F1B" w14:textId="74161234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  <w:sz w:val="20"/>
                <w:szCs w:val="20"/>
              </w:rPr>
            </w:pPr>
            <w:r w:rsidRPr="00C00371">
              <w:rPr>
                <w:rFonts w:ascii="Times New Roman" w:eastAsia="PT Astra Serif" w:hAnsi="Times New Roman" w:cs="Times New Roman"/>
                <w:sz w:val="20"/>
                <w:szCs w:val="20"/>
              </w:rPr>
              <w:t>педагогические работники дополнительного образования (образование)</w:t>
            </w:r>
          </w:p>
        </w:tc>
        <w:tc>
          <w:tcPr>
            <w:tcW w:w="2856" w:type="dxa"/>
            <w:noWrap/>
          </w:tcPr>
          <w:p w14:paraId="233C1636" w14:textId="52B89A72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t>100</w:t>
            </w:r>
          </w:p>
        </w:tc>
        <w:tc>
          <w:tcPr>
            <w:tcW w:w="2836" w:type="dxa"/>
            <w:noWrap/>
          </w:tcPr>
          <w:p w14:paraId="334A6E16" w14:textId="42A5FE42" w:rsidR="00FD4D74" w:rsidRPr="00C00371" w:rsidRDefault="004D354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96,2</w:t>
            </w:r>
          </w:p>
        </w:tc>
      </w:tr>
      <w:tr w:rsidR="00FD4D74" w:rsidRPr="00C00371" w14:paraId="5E8CA640" w14:textId="77777777" w:rsidTr="00CD77E1">
        <w:tc>
          <w:tcPr>
            <w:tcW w:w="663" w:type="dxa"/>
            <w:vMerge/>
          </w:tcPr>
          <w:p w14:paraId="7C948E7D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3" w:type="dxa"/>
            <w:vMerge/>
            <w:noWrap/>
          </w:tcPr>
          <w:p w14:paraId="6A2B3A88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127" w:type="dxa"/>
            <w:vMerge/>
            <w:noWrap/>
          </w:tcPr>
          <w:p w14:paraId="17716D9E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noWrap/>
          </w:tcPr>
          <w:p w14:paraId="758703B0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2163" w:type="dxa"/>
            <w:vMerge/>
            <w:noWrap/>
          </w:tcPr>
          <w:p w14:paraId="57A5671B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220" w:type="dxa"/>
            <w:vMerge/>
            <w:noWrap/>
          </w:tcPr>
          <w:p w14:paraId="7F714D7F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38B70769" w14:textId="77752C0A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  <w:sz w:val="20"/>
                <w:szCs w:val="20"/>
              </w:rPr>
            </w:pPr>
            <w:r w:rsidRPr="00C00371">
              <w:rPr>
                <w:rFonts w:ascii="Times New Roman" w:eastAsia="PT Astra Serif" w:hAnsi="Times New Roman" w:cs="Times New Roman"/>
                <w:sz w:val="20"/>
                <w:szCs w:val="20"/>
              </w:rPr>
              <w:t>педагогические работники дополнительного образования (культура)</w:t>
            </w:r>
          </w:p>
        </w:tc>
        <w:tc>
          <w:tcPr>
            <w:tcW w:w="2856" w:type="dxa"/>
            <w:noWrap/>
          </w:tcPr>
          <w:p w14:paraId="60A40DCD" w14:textId="0D015F06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t>100</w:t>
            </w:r>
          </w:p>
        </w:tc>
        <w:tc>
          <w:tcPr>
            <w:tcW w:w="2836" w:type="dxa"/>
            <w:noWrap/>
          </w:tcPr>
          <w:p w14:paraId="2C4141F9" w14:textId="328E5AAC" w:rsidR="00FD4D74" w:rsidRPr="00C00371" w:rsidRDefault="004D354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FD4D74" w:rsidRPr="00C00371" w14:paraId="080F5BB0" w14:textId="77777777" w:rsidTr="00CD77E1">
        <w:tc>
          <w:tcPr>
            <w:tcW w:w="663" w:type="dxa"/>
            <w:vMerge/>
          </w:tcPr>
          <w:p w14:paraId="361CAA1A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3" w:type="dxa"/>
            <w:vMerge/>
            <w:shd w:val="clear" w:color="auto" w:fill="FFC6C6"/>
            <w:noWrap/>
          </w:tcPr>
          <w:p w14:paraId="04B678F9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127" w:type="dxa"/>
            <w:vMerge/>
            <w:noWrap/>
          </w:tcPr>
          <w:p w14:paraId="674B8D8B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noWrap/>
          </w:tcPr>
          <w:p w14:paraId="58820A53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2163" w:type="dxa"/>
            <w:vMerge/>
            <w:noWrap/>
          </w:tcPr>
          <w:p w14:paraId="0FD30386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220" w:type="dxa"/>
            <w:vMerge/>
            <w:noWrap/>
          </w:tcPr>
          <w:p w14:paraId="2D3AD857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458A3EF9" w14:textId="67DAF368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  <w:sz w:val="20"/>
                <w:szCs w:val="20"/>
              </w:rPr>
            </w:pPr>
            <w:r w:rsidRPr="00C00371">
              <w:rPr>
                <w:rFonts w:ascii="Times New Roman" w:eastAsia="PT Astra Serif" w:hAnsi="Times New Roman" w:cs="Times New Roman"/>
                <w:sz w:val="20"/>
                <w:szCs w:val="20"/>
              </w:rPr>
              <w:t>педагогические работники общего образования</w:t>
            </w:r>
          </w:p>
        </w:tc>
        <w:tc>
          <w:tcPr>
            <w:tcW w:w="2856" w:type="dxa"/>
            <w:noWrap/>
          </w:tcPr>
          <w:p w14:paraId="639EA73A" w14:textId="7C508F5F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t>100</w:t>
            </w:r>
          </w:p>
        </w:tc>
        <w:tc>
          <w:tcPr>
            <w:tcW w:w="2836" w:type="dxa"/>
            <w:noWrap/>
          </w:tcPr>
          <w:p w14:paraId="7B4B0518" w14:textId="1A39443D" w:rsidR="00FD4D74" w:rsidRPr="00C00371" w:rsidRDefault="004D354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108,6</w:t>
            </w:r>
          </w:p>
        </w:tc>
      </w:tr>
      <w:tr w:rsidR="00FD4D74" w:rsidRPr="00C00371" w14:paraId="02052B48" w14:textId="77777777" w:rsidTr="00CD77E1">
        <w:tc>
          <w:tcPr>
            <w:tcW w:w="663" w:type="dxa"/>
            <w:vMerge/>
          </w:tcPr>
          <w:p w14:paraId="2C741874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3" w:type="dxa"/>
            <w:vMerge/>
            <w:shd w:val="clear" w:color="auto" w:fill="FFC6C6"/>
            <w:noWrap/>
          </w:tcPr>
          <w:p w14:paraId="7CDAF28D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127" w:type="dxa"/>
            <w:vMerge/>
            <w:noWrap/>
          </w:tcPr>
          <w:p w14:paraId="7698184F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noWrap/>
          </w:tcPr>
          <w:p w14:paraId="43E9901A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2163" w:type="dxa"/>
            <w:vMerge/>
            <w:noWrap/>
          </w:tcPr>
          <w:p w14:paraId="724A0398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220" w:type="dxa"/>
            <w:vMerge/>
            <w:noWrap/>
          </w:tcPr>
          <w:p w14:paraId="1C78C95E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60D1EB65" w14:textId="4D529D6D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  <w:sz w:val="20"/>
                <w:szCs w:val="20"/>
              </w:rPr>
            </w:pPr>
            <w:r w:rsidRPr="00C00371">
              <w:rPr>
                <w:rFonts w:ascii="Times New Roman" w:eastAsia="PT Astra Serif" w:hAnsi="Times New Roman" w:cs="Times New Roman"/>
                <w:sz w:val="20"/>
                <w:szCs w:val="20"/>
              </w:rPr>
              <w:t>педагогические работники дошкольного образования</w:t>
            </w:r>
          </w:p>
        </w:tc>
        <w:tc>
          <w:tcPr>
            <w:tcW w:w="2856" w:type="dxa"/>
            <w:noWrap/>
          </w:tcPr>
          <w:p w14:paraId="70407022" w14:textId="1512AAAD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t>100</w:t>
            </w:r>
          </w:p>
        </w:tc>
        <w:tc>
          <w:tcPr>
            <w:tcW w:w="2836" w:type="dxa"/>
            <w:noWrap/>
          </w:tcPr>
          <w:p w14:paraId="2BC364F7" w14:textId="21FBA424" w:rsidR="00FD4D74" w:rsidRPr="00C00371" w:rsidRDefault="004D354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</w:tr>
      <w:tr w:rsidR="00FD4D74" w:rsidRPr="00C00371" w14:paraId="57F10B8C" w14:textId="77777777" w:rsidTr="00CD77E1">
        <w:tc>
          <w:tcPr>
            <w:tcW w:w="663" w:type="dxa"/>
            <w:vMerge/>
          </w:tcPr>
          <w:p w14:paraId="6846CF19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3" w:type="dxa"/>
            <w:vMerge/>
            <w:shd w:val="clear" w:color="auto" w:fill="FFC6C6"/>
            <w:noWrap/>
          </w:tcPr>
          <w:p w14:paraId="7F83D848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127" w:type="dxa"/>
            <w:vMerge/>
            <w:noWrap/>
          </w:tcPr>
          <w:p w14:paraId="000D3912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noWrap/>
          </w:tcPr>
          <w:p w14:paraId="16532535" w14:textId="77777777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2163" w:type="dxa"/>
            <w:vMerge/>
            <w:noWrap/>
          </w:tcPr>
          <w:p w14:paraId="0EC7288B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220" w:type="dxa"/>
            <w:vMerge/>
            <w:noWrap/>
          </w:tcPr>
          <w:p w14:paraId="096B05CE" w14:textId="77777777" w:rsidR="00FD4D74" w:rsidRPr="00C00371" w:rsidRDefault="00FD4D74" w:rsidP="00FD4D74">
            <w:pPr>
              <w:pStyle w:val="af9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69CA5EAF" w14:textId="757A1419" w:rsidR="00FD4D74" w:rsidRPr="00C00371" w:rsidRDefault="00FD4D74" w:rsidP="00FD4D74">
            <w:pPr>
              <w:pStyle w:val="af9"/>
              <w:rPr>
                <w:rFonts w:ascii="Times New Roman" w:eastAsia="PT Astra Serif" w:hAnsi="Times New Roman" w:cs="Times New Roman"/>
                <w:sz w:val="20"/>
                <w:szCs w:val="20"/>
              </w:rPr>
            </w:pPr>
            <w:r w:rsidRPr="00C00371">
              <w:rPr>
                <w:rFonts w:ascii="Times New Roman" w:eastAsia="PT Astra Serif" w:hAnsi="Times New Roman" w:cs="Times New Roman"/>
                <w:sz w:val="20"/>
                <w:szCs w:val="20"/>
              </w:rPr>
              <w:t>работники учреждений культуры</w:t>
            </w:r>
          </w:p>
        </w:tc>
        <w:tc>
          <w:tcPr>
            <w:tcW w:w="2856" w:type="dxa"/>
            <w:noWrap/>
          </w:tcPr>
          <w:p w14:paraId="139F45B9" w14:textId="6E7D1745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sz w:val="22"/>
                <w:szCs w:val="22"/>
              </w:rPr>
              <w:t>100</w:t>
            </w:r>
          </w:p>
        </w:tc>
        <w:tc>
          <w:tcPr>
            <w:tcW w:w="2836" w:type="dxa"/>
            <w:noWrap/>
          </w:tcPr>
          <w:p w14:paraId="678AEE9E" w14:textId="03C09A80" w:rsidR="00FD4D74" w:rsidRPr="00C00371" w:rsidRDefault="0029217D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105,1</w:t>
            </w:r>
          </w:p>
        </w:tc>
      </w:tr>
      <w:tr w:rsidR="00FD4D74" w:rsidRPr="00C00371" w14:paraId="5D127E47" w14:textId="77777777" w:rsidTr="00CD77E1">
        <w:tc>
          <w:tcPr>
            <w:tcW w:w="663" w:type="dxa"/>
          </w:tcPr>
          <w:p w14:paraId="22728D32" w14:textId="350B35FE" w:rsidR="00FD4D74" w:rsidRPr="00DA2F7D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2.2.4</w:t>
            </w:r>
          </w:p>
        </w:tc>
        <w:tc>
          <w:tcPr>
            <w:tcW w:w="703" w:type="dxa"/>
            <w:vMerge w:val="restart"/>
            <w:noWrap/>
          </w:tcPr>
          <w:p w14:paraId="1F9F8026" w14:textId="77777777" w:rsidR="00FD4D74" w:rsidRPr="00DA2F7D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2F7D">
              <w:rPr>
                <w:rFonts w:eastAsia="PT Astra Serif"/>
                <w:sz w:val="22"/>
                <w:szCs w:val="22"/>
              </w:rPr>
              <w:t>2.2.5</w:t>
            </w:r>
          </w:p>
        </w:tc>
        <w:tc>
          <w:tcPr>
            <w:tcW w:w="2127" w:type="dxa"/>
            <w:vMerge w:val="restart"/>
            <w:noWrap/>
          </w:tcPr>
          <w:p w14:paraId="4503E222" w14:textId="77777777" w:rsidR="00FD4D74" w:rsidRPr="00DA2F7D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DA2F7D">
              <w:rPr>
                <w:rFonts w:eastAsia="PT Astra Serif"/>
                <w:sz w:val="22"/>
                <w:szCs w:val="22"/>
              </w:rPr>
              <w:t>Повышение эффективности использования муниципального имущества, находящегося в оперативном управлении подведомственных учреждений</w:t>
            </w:r>
          </w:p>
        </w:tc>
        <w:tc>
          <w:tcPr>
            <w:tcW w:w="1691" w:type="dxa"/>
            <w:gridSpan w:val="2"/>
            <w:noWrap/>
          </w:tcPr>
          <w:p w14:paraId="41071243" w14:textId="77777777" w:rsidR="00FD4D74" w:rsidRPr="00DA2F7D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DA2F7D">
              <w:rPr>
                <w:rFonts w:eastAsia="PT Astra Serif"/>
                <w:sz w:val="22"/>
                <w:szCs w:val="22"/>
              </w:rPr>
              <w:t>проведение инвентаризации договоров аренды, обеспечение арендной платы в полном объеме и на рыночных условиях</w:t>
            </w:r>
          </w:p>
        </w:tc>
        <w:tc>
          <w:tcPr>
            <w:tcW w:w="2163" w:type="dxa"/>
            <w:vMerge w:val="restart"/>
            <w:noWrap/>
          </w:tcPr>
          <w:p w14:paraId="636BAC92" w14:textId="77777777" w:rsidR="00FD4D74" w:rsidRPr="00897B9F" w:rsidRDefault="00FD4D74" w:rsidP="00FD4D74">
            <w:pPr>
              <w:pStyle w:val="ConsPlusNormal"/>
              <w:rPr>
                <w:rFonts w:eastAsia="PT Astra Serif"/>
                <w:color w:val="000000" w:themeColor="text1"/>
              </w:rPr>
            </w:pPr>
            <w:r w:rsidRPr="00897B9F">
              <w:rPr>
                <w:rFonts w:eastAsia="PT Astra Serif"/>
                <w:color w:val="000000" w:themeColor="text1"/>
              </w:rPr>
              <w:t>Органы местного самоуправления, выполняющие функции и полномочия учредителя:</w:t>
            </w:r>
          </w:p>
          <w:p w14:paraId="615E8F26" w14:textId="77777777" w:rsidR="00FD4D74" w:rsidRPr="00897B9F" w:rsidRDefault="00FD4D74" w:rsidP="00FD4D74">
            <w:pPr>
              <w:pStyle w:val="ConsPlusNormal"/>
              <w:rPr>
                <w:rFonts w:eastAsia="PT Astra Serif"/>
                <w:color w:val="000000" w:themeColor="text1"/>
              </w:rPr>
            </w:pPr>
            <w:r w:rsidRPr="00897B9F">
              <w:rPr>
                <w:rFonts w:eastAsia="PT Astra Serif"/>
                <w:color w:val="000000" w:themeColor="text1"/>
              </w:rPr>
              <w:t>-Управление образования;</w:t>
            </w:r>
          </w:p>
          <w:p w14:paraId="47545AFF" w14:textId="03A68C82" w:rsidR="00FD4D74" w:rsidRPr="00897B9F" w:rsidRDefault="00FD4D74" w:rsidP="00FD4D74">
            <w:pPr>
              <w:pStyle w:val="ConsPlusNormal"/>
              <w:rPr>
                <w:color w:val="000000" w:themeColor="text1"/>
                <w:sz w:val="22"/>
                <w:szCs w:val="22"/>
              </w:rPr>
            </w:pPr>
            <w:r w:rsidRPr="00897B9F">
              <w:rPr>
                <w:rFonts w:eastAsia="PT Astra Serif"/>
                <w:color w:val="000000" w:themeColor="text1"/>
              </w:rPr>
              <w:br/>
            </w:r>
            <w:r w:rsidRPr="00897B9F">
              <w:rPr>
                <w:rFonts w:eastAsia="PT Astra Serif"/>
                <w:color w:val="000000" w:themeColor="text1"/>
              </w:rPr>
              <w:lastRenderedPageBreak/>
              <w:t>-Управление культуры, спорта и молодежи</w:t>
            </w:r>
          </w:p>
        </w:tc>
        <w:tc>
          <w:tcPr>
            <w:tcW w:w="1220" w:type="dxa"/>
            <w:noWrap/>
          </w:tcPr>
          <w:p w14:paraId="0A33CD7E" w14:textId="77777777" w:rsidR="00FD4D74" w:rsidRPr="00897B9F" w:rsidRDefault="00FD4D7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 w:rsidRPr="00897B9F">
              <w:rPr>
                <w:rFonts w:eastAsia="PT Astra Serif"/>
                <w:color w:val="000000" w:themeColor="text1"/>
                <w:sz w:val="22"/>
                <w:szCs w:val="22"/>
              </w:rPr>
              <w:lastRenderedPageBreak/>
              <w:t>2026-2030 годы</w:t>
            </w:r>
          </w:p>
          <w:p w14:paraId="005F20FC" w14:textId="77777777" w:rsidR="00FD4D74" w:rsidRPr="00897B9F" w:rsidRDefault="00FD4D7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5C811E97" w14:textId="77777777" w:rsidR="00FD4D74" w:rsidRPr="00897B9F" w:rsidRDefault="00FD4D74" w:rsidP="00FD4D74">
            <w:pPr>
              <w:pStyle w:val="ConsPlusNormal"/>
              <w:rPr>
                <w:color w:val="000000" w:themeColor="text1"/>
                <w:sz w:val="22"/>
                <w:szCs w:val="22"/>
              </w:rPr>
            </w:pPr>
            <w:r w:rsidRPr="00897B9F">
              <w:rPr>
                <w:rFonts w:eastAsia="PT Astra Serif"/>
                <w:color w:val="000000" w:themeColor="text1"/>
                <w:sz w:val="22"/>
                <w:szCs w:val="22"/>
              </w:rPr>
              <w:t>проведение инвентаризации договоров аренды, да/нет</w:t>
            </w:r>
          </w:p>
        </w:tc>
        <w:tc>
          <w:tcPr>
            <w:tcW w:w="2856" w:type="dxa"/>
            <w:noWrap/>
          </w:tcPr>
          <w:p w14:paraId="607F65CA" w14:textId="77777777" w:rsidR="00FD4D74" w:rsidRPr="00897B9F" w:rsidRDefault="00FD4D7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 w:rsidRPr="00897B9F">
              <w:rPr>
                <w:rFonts w:eastAsia="PT Astra Serif"/>
                <w:color w:val="000000" w:themeColor="text1"/>
                <w:sz w:val="22"/>
                <w:szCs w:val="22"/>
              </w:rPr>
              <w:t>да</w:t>
            </w:r>
          </w:p>
        </w:tc>
        <w:tc>
          <w:tcPr>
            <w:tcW w:w="2836" w:type="dxa"/>
            <w:noWrap/>
          </w:tcPr>
          <w:p w14:paraId="036F3A0C" w14:textId="73FAC919" w:rsidR="00FD4D74" w:rsidRPr="00897B9F" w:rsidRDefault="004D354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</w:t>
            </w:r>
            <w:r w:rsidR="00FD4D74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FD4D74" w:rsidRPr="00C00371" w14:paraId="10D71D9D" w14:textId="77777777" w:rsidTr="00CD77E1">
        <w:tc>
          <w:tcPr>
            <w:tcW w:w="663" w:type="dxa"/>
          </w:tcPr>
          <w:p w14:paraId="2983522B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vMerge/>
            <w:noWrap/>
          </w:tcPr>
          <w:p w14:paraId="2DF41670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noWrap/>
          </w:tcPr>
          <w:p w14:paraId="080D7FDD" w14:textId="77777777" w:rsidR="00FD4D74" w:rsidRPr="00C00371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gridSpan w:val="2"/>
            <w:noWrap/>
          </w:tcPr>
          <w:p w14:paraId="08EEE51B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выявление неиспользуемого имущества и передача его в казну муниципального образования, федеральную и государственную собственность, списание имущества, утратившего потребительские свойства, энергосберегающие мероприятия</w:t>
            </w:r>
          </w:p>
        </w:tc>
        <w:tc>
          <w:tcPr>
            <w:tcW w:w="2163" w:type="dxa"/>
            <w:vMerge/>
            <w:noWrap/>
          </w:tcPr>
          <w:p w14:paraId="4FD7E98A" w14:textId="77777777" w:rsidR="00FD4D74" w:rsidRPr="00897B9F" w:rsidRDefault="00FD4D74" w:rsidP="00FD4D74">
            <w:pPr>
              <w:pStyle w:val="ConsPlusNormal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20" w:type="dxa"/>
            <w:noWrap/>
          </w:tcPr>
          <w:p w14:paraId="29273DD5" w14:textId="77777777" w:rsidR="00FD4D74" w:rsidRPr="00897B9F" w:rsidRDefault="00FD4D7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 w:rsidRPr="00897B9F">
              <w:rPr>
                <w:rFonts w:eastAsia="PT Astra Serif"/>
                <w:color w:val="000000" w:themeColor="text1"/>
                <w:sz w:val="22"/>
                <w:szCs w:val="22"/>
              </w:rPr>
              <w:t>2026-2030 годы</w:t>
            </w:r>
          </w:p>
          <w:p w14:paraId="617BE107" w14:textId="77777777" w:rsidR="00FD4D74" w:rsidRPr="00897B9F" w:rsidRDefault="00FD4D7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27" w:type="dxa"/>
            <w:tcBorders>
              <w:bottom w:val="single" w:sz="4" w:space="0" w:color="000000"/>
            </w:tcBorders>
            <w:noWrap/>
          </w:tcPr>
          <w:p w14:paraId="6874C2C6" w14:textId="77777777" w:rsidR="00FD4D74" w:rsidRPr="00897B9F" w:rsidRDefault="00FD4D74" w:rsidP="00FD4D74">
            <w:pPr>
              <w:pStyle w:val="ConsPlusNormal"/>
              <w:rPr>
                <w:color w:val="000000" w:themeColor="text1"/>
                <w:sz w:val="22"/>
                <w:szCs w:val="22"/>
              </w:rPr>
            </w:pPr>
            <w:r w:rsidRPr="00897B9F">
              <w:rPr>
                <w:rFonts w:eastAsia="PT Astra Serif"/>
                <w:color w:val="000000" w:themeColor="text1"/>
                <w:sz w:val="22"/>
                <w:szCs w:val="22"/>
              </w:rPr>
              <w:t>сокращение расходов в сравнении с предыдущим годом (в сопоставимых условиях), тыс. рублей</w:t>
            </w:r>
          </w:p>
        </w:tc>
        <w:tc>
          <w:tcPr>
            <w:tcW w:w="2856" w:type="dxa"/>
            <w:tcBorders>
              <w:bottom w:val="single" w:sz="4" w:space="0" w:color="000000"/>
            </w:tcBorders>
            <w:noWrap/>
          </w:tcPr>
          <w:p w14:paraId="62612216" w14:textId="55FEE654" w:rsidR="00FD4D74" w:rsidRPr="00897B9F" w:rsidRDefault="00FD4D7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36" w:type="dxa"/>
            <w:tcBorders>
              <w:bottom w:val="single" w:sz="4" w:space="0" w:color="000000"/>
            </w:tcBorders>
            <w:noWrap/>
          </w:tcPr>
          <w:p w14:paraId="274EB088" w14:textId="30EC7BEC" w:rsidR="00FD4D74" w:rsidRPr="00897B9F" w:rsidRDefault="00FD4D74" w:rsidP="00FD4D74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FD4D74" w:rsidRPr="00C00371" w14:paraId="5E836EEB" w14:textId="77777777" w:rsidTr="00CD77E1">
        <w:trPr>
          <w:trHeight w:val="276"/>
        </w:trPr>
        <w:tc>
          <w:tcPr>
            <w:tcW w:w="663" w:type="dxa"/>
          </w:tcPr>
          <w:p w14:paraId="2797B919" w14:textId="039CC93D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>
              <w:rPr>
                <w:rFonts w:eastAsia="PT Astra Serif"/>
                <w:sz w:val="22"/>
                <w:szCs w:val="22"/>
              </w:rPr>
              <w:t>2.2.5</w:t>
            </w:r>
          </w:p>
        </w:tc>
        <w:tc>
          <w:tcPr>
            <w:tcW w:w="703" w:type="dxa"/>
            <w:noWrap/>
          </w:tcPr>
          <w:p w14:paraId="02A4BC3E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2.2.6</w:t>
            </w:r>
          </w:p>
        </w:tc>
        <w:tc>
          <w:tcPr>
            <w:tcW w:w="2127" w:type="dxa"/>
            <w:noWrap/>
          </w:tcPr>
          <w:p w14:paraId="04D646EE" w14:textId="77777777" w:rsidR="00FD4D74" w:rsidRPr="00AC2107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AC2107">
              <w:rPr>
                <w:rFonts w:eastAsia="PT Astra Serif"/>
                <w:sz w:val="22"/>
                <w:szCs w:val="22"/>
              </w:rPr>
              <w:t>Централизация бухгалтерского (бюджетного) учета и кадрового учета в муниципальных учреждениях муниципального образования</w:t>
            </w:r>
          </w:p>
        </w:tc>
        <w:tc>
          <w:tcPr>
            <w:tcW w:w="1691" w:type="dxa"/>
            <w:gridSpan w:val="2"/>
            <w:noWrap/>
          </w:tcPr>
          <w:p w14:paraId="2B6BD8FA" w14:textId="77777777" w:rsidR="00FD4D74" w:rsidRPr="00AC2107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AC2107">
              <w:rPr>
                <w:rFonts w:eastAsia="PT Astra Serif"/>
                <w:sz w:val="22"/>
                <w:szCs w:val="22"/>
              </w:rPr>
              <w:t>реализация Плана мероприятий ("дорожной карты") по централизации кадрового учета, бухгалтерского (бюджетного) учета и формирования бухгалтерской (бюджетной) отчетности муниципальных учреждений Удмуртской Республики</w:t>
            </w:r>
          </w:p>
        </w:tc>
        <w:tc>
          <w:tcPr>
            <w:tcW w:w="2163" w:type="dxa"/>
            <w:noWrap/>
          </w:tcPr>
          <w:p w14:paraId="2A7DBBA7" w14:textId="77777777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аппарата Администрации р-на;</w:t>
            </w:r>
          </w:p>
          <w:p w14:paraId="4A908F6B" w14:textId="77777777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141B64D5" w14:textId="77777777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финансов Администрации р-на;</w:t>
            </w:r>
          </w:p>
          <w:p w14:paraId="3BFDE143" w14:textId="77777777" w:rsidR="00FD4D74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636FC859" w14:textId="14C5A8EA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«Централизованная бухгалтерия по обслуживанию муниципальных учреждений»</w:t>
            </w:r>
          </w:p>
        </w:tc>
        <w:tc>
          <w:tcPr>
            <w:tcW w:w="1220" w:type="dxa"/>
            <w:noWrap/>
          </w:tcPr>
          <w:p w14:paraId="5265F19C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2026-2029 годы</w:t>
            </w:r>
          </w:p>
          <w:p w14:paraId="2BF2C5CA" w14:textId="77777777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1B9AA13D" w14:textId="77777777" w:rsidR="00FD4D74" w:rsidRPr="004057D6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4057D6">
              <w:rPr>
                <w:rFonts w:eastAsia="PT Astra Serif"/>
                <w:sz w:val="22"/>
                <w:szCs w:val="22"/>
              </w:rPr>
              <w:t>годовой фонд оплаты труда сокращенных штатных единиц бухгалтерских служб учреждений, тыс. рублей</w:t>
            </w:r>
          </w:p>
        </w:tc>
        <w:tc>
          <w:tcPr>
            <w:tcW w:w="2856" w:type="dxa"/>
            <w:noWrap/>
          </w:tcPr>
          <w:p w14:paraId="1628663F" w14:textId="3D6D9BAD" w:rsidR="00FD4D74" w:rsidRPr="004057D6" w:rsidRDefault="00FD4D74" w:rsidP="00FD4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973,6</w:t>
            </w:r>
          </w:p>
        </w:tc>
        <w:tc>
          <w:tcPr>
            <w:tcW w:w="2836" w:type="dxa"/>
            <w:noWrap/>
          </w:tcPr>
          <w:p w14:paraId="34D4B07D" w14:textId="7B5AE525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  <w:highlight w:val="red"/>
              </w:rPr>
            </w:pPr>
            <w:r w:rsidRPr="008C0DE4">
              <w:rPr>
                <w:sz w:val="22"/>
                <w:szCs w:val="22"/>
              </w:rPr>
              <w:t>973,6</w:t>
            </w:r>
          </w:p>
        </w:tc>
      </w:tr>
      <w:tr w:rsidR="00FD4D74" w:rsidRPr="00C00371" w14:paraId="3CA68762" w14:textId="77777777" w:rsidTr="00CD77E1">
        <w:tc>
          <w:tcPr>
            <w:tcW w:w="663" w:type="dxa"/>
            <w:vMerge w:val="restart"/>
            <w:shd w:val="clear" w:color="auto" w:fill="FFFFFF" w:themeFill="background1"/>
          </w:tcPr>
          <w:p w14:paraId="73432075" w14:textId="3EC36C35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bookmarkStart w:id="0" w:name="_Hlk235002075"/>
            <w:r>
              <w:rPr>
                <w:rFonts w:eastAsia="PT Astra Serif"/>
                <w:sz w:val="22"/>
                <w:szCs w:val="22"/>
              </w:rPr>
              <w:lastRenderedPageBreak/>
              <w:t>2.2.6</w:t>
            </w:r>
          </w:p>
        </w:tc>
        <w:tc>
          <w:tcPr>
            <w:tcW w:w="703" w:type="dxa"/>
            <w:vMerge w:val="restart"/>
            <w:shd w:val="clear" w:color="auto" w:fill="FFFFFF" w:themeFill="background1"/>
            <w:noWrap/>
          </w:tcPr>
          <w:p w14:paraId="714128B4" w14:textId="77777777" w:rsidR="00FD4D74" w:rsidRPr="00C00371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C00371">
              <w:rPr>
                <w:rFonts w:eastAsia="PT Astra Serif"/>
                <w:sz w:val="20"/>
              </w:rPr>
              <w:t>2.2.10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noWrap/>
          </w:tcPr>
          <w:p w14:paraId="6BC37980" w14:textId="6E5F298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C00371">
              <w:rPr>
                <w:rFonts w:eastAsia="PT Astra Serif"/>
                <w:sz w:val="22"/>
                <w:szCs w:val="22"/>
              </w:rPr>
              <w:t>Увеличение объема средств от приносящей доход деятельности муниципальных бюджетных учреждений Можгинского района</w:t>
            </w:r>
          </w:p>
        </w:tc>
        <w:tc>
          <w:tcPr>
            <w:tcW w:w="1691" w:type="dxa"/>
            <w:gridSpan w:val="2"/>
            <w:vMerge w:val="restart"/>
            <w:shd w:val="clear" w:color="auto" w:fill="FFFFFF" w:themeFill="background1"/>
            <w:noWrap/>
          </w:tcPr>
          <w:p w14:paraId="451903EF" w14:textId="05D63794" w:rsidR="00FD4D74" w:rsidRPr="00AC2107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AC2107">
              <w:rPr>
                <w:rFonts w:eastAsia="PT Astra Serif"/>
                <w:sz w:val="22"/>
                <w:szCs w:val="22"/>
              </w:rPr>
              <w:t>проведение аудита платных услуг подведомственных учреждений, актуализация и расширение перечня и объема востребованных платных услуг, актуализация цен на услуги, передача неиспользуемого имущества в аренду</w:t>
            </w:r>
          </w:p>
        </w:tc>
        <w:tc>
          <w:tcPr>
            <w:tcW w:w="2163" w:type="dxa"/>
            <w:vMerge w:val="restart"/>
            <w:shd w:val="clear" w:color="auto" w:fill="FFFFFF" w:themeFill="background1"/>
            <w:noWrap/>
          </w:tcPr>
          <w:p w14:paraId="6416D9F0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5BB3C50C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1A9B36AD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proofErr w:type="gramStart"/>
            <w:r w:rsidRPr="00C00371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C00371">
              <w:rPr>
                <w:rFonts w:ascii="Times New Roman" w:eastAsia="PT Astra Serif" w:hAnsi="Times New Roman" w:cs="Times New Roman"/>
              </w:rPr>
              <w:t>, спорта и молодежи Можгинского р-на</w:t>
            </w:r>
          </w:p>
          <w:p w14:paraId="4F8D521B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7B93A5AE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C00371">
              <w:rPr>
                <w:rFonts w:ascii="Times New Roman" w:eastAsia="PT Astra Serif" w:hAnsi="Times New Roman" w:cs="Times New Roman"/>
              </w:rPr>
              <w:t xml:space="preserve"> </w:t>
            </w:r>
          </w:p>
          <w:p w14:paraId="6BB8B8F8" w14:textId="77777777" w:rsidR="00FD4D74" w:rsidRPr="00C00371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vMerge w:val="restart"/>
            <w:shd w:val="clear" w:color="auto" w:fill="FFFFFF" w:themeFill="background1"/>
            <w:noWrap/>
          </w:tcPr>
          <w:p w14:paraId="289CF76F" w14:textId="77777777" w:rsidR="00FD4D74" w:rsidRPr="00824376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824376">
              <w:rPr>
                <w:rFonts w:eastAsia="PT Astra Serif"/>
                <w:sz w:val="22"/>
                <w:szCs w:val="22"/>
              </w:rPr>
              <w:t>2026-2030 годы</w:t>
            </w:r>
          </w:p>
          <w:p w14:paraId="28CD222F" w14:textId="77777777" w:rsidR="00FD4D74" w:rsidRPr="00824376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vMerge w:val="restart"/>
            <w:noWrap/>
          </w:tcPr>
          <w:p w14:paraId="60A53C24" w14:textId="1B01C12B" w:rsidR="00FD4D74" w:rsidRPr="00824376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824376">
              <w:rPr>
                <w:rFonts w:eastAsia="PT Astra Serif"/>
                <w:sz w:val="22"/>
                <w:szCs w:val="22"/>
              </w:rPr>
              <w:t>прирост доходов от приносящей доход деятельности по сравнению с предыдущим</w:t>
            </w:r>
            <w:r>
              <w:rPr>
                <w:rFonts w:eastAsia="PT Astra Serif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PT Astra Serif"/>
                <w:sz w:val="22"/>
                <w:szCs w:val="22"/>
              </w:rPr>
              <w:t xml:space="preserve">годом,  </w:t>
            </w:r>
            <w:r w:rsidRPr="00824376">
              <w:rPr>
                <w:rFonts w:eastAsia="PT Astra Serif"/>
                <w:sz w:val="22"/>
                <w:szCs w:val="22"/>
              </w:rPr>
              <w:t xml:space="preserve"> </w:t>
            </w:r>
            <w:proofErr w:type="gramEnd"/>
            <w:r w:rsidRPr="00824376">
              <w:rPr>
                <w:rFonts w:eastAsia="PT Astra Serif"/>
                <w:sz w:val="22"/>
                <w:szCs w:val="22"/>
              </w:rPr>
              <w:t>%, тыс. рублей</w:t>
            </w:r>
          </w:p>
        </w:tc>
        <w:tc>
          <w:tcPr>
            <w:tcW w:w="2856" w:type="dxa"/>
            <w:noWrap/>
          </w:tcPr>
          <w:p w14:paraId="3E010D77" w14:textId="275BC2F5" w:rsidR="00FD4D74" w:rsidRPr="00C00371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105%</w:t>
            </w:r>
          </w:p>
        </w:tc>
        <w:tc>
          <w:tcPr>
            <w:tcW w:w="2836" w:type="dxa"/>
            <w:noWrap/>
          </w:tcPr>
          <w:p w14:paraId="66CF6019" w14:textId="77C588D2" w:rsidR="00FD4D74" w:rsidRPr="00C00371" w:rsidRDefault="00CA79D7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106,3</w:t>
            </w:r>
            <w:r w:rsidR="003F3377">
              <w:rPr>
                <w:sz w:val="22"/>
                <w:szCs w:val="22"/>
              </w:rPr>
              <w:t>%</w:t>
            </w:r>
          </w:p>
        </w:tc>
      </w:tr>
      <w:tr w:rsidR="00FD4D74" w:rsidRPr="00C00371" w14:paraId="5C00ACA4" w14:textId="77777777" w:rsidTr="00CD77E1">
        <w:trPr>
          <w:trHeight w:val="790"/>
        </w:trPr>
        <w:tc>
          <w:tcPr>
            <w:tcW w:w="663" w:type="dxa"/>
            <w:vMerge/>
            <w:shd w:val="clear" w:color="auto" w:fill="FFFFFF" w:themeFill="background1"/>
          </w:tcPr>
          <w:p w14:paraId="1FA3BF9C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3" w:type="dxa"/>
            <w:vMerge/>
            <w:shd w:val="clear" w:color="auto" w:fill="FFFFFF" w:themeFill="background1"/>
            <w:noWrap/>
          </w:tcPr>
          <w:p w14:paraId="67FA9245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0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noWrap/>
          </w:tcPr>
          <w:p w14:paraId="12CA4FAA" w14:textId="77777777" w:rsidR="00FD4D74" w:rsidRPr="00C00371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vMerge/>
            <w:shd w:val="clear" w:color="auto" w:fill="FFFFFF" w:themeFill="background1"/>
            <w:noWrap/>
          </w:tcPr>
          <w:p w14:paraId="765EE420" w14:textId="77777777" w:rsidR="00FD4D74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163" w:type="dxa"/>
            <w:vMerge/>
            <w:shd w:val="clear" w:color="auto" w:fill="FFFFFF" w:themeFill="background1"/>
            <w:noWrap/>
          </w:tcPr>
          <w:p w14:paraId="3162A8BF" w14:textId="77777777" w:rsidR="00FD4D74" w:rsidRPr="00C00371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220" w:type="dxa"/>
            <w:vMerge/>
            <w:shd w:val="clear" w:color="auto" w:fill="FFFFFF" w:themeFill="background1"/>
            <w:noWrap/>
          </w:tcPr>
          <w:p w14:paraId="30F06A73" w14:textId="77777777" w:rsidR="00FD4D74" w:rsidRPr="00C00371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727" w:type="dxa"/>
            <w:vMerge/>
            <w:shd w:val="clear" w:color="auto" w:fill="FFFFFF" w:themeFill="background1"/>
            <w:noWrap/>
          </w:tcPr>
          <w:p w14:paraId="1230870F" w14:textId="6FAAAA9C" w:rsidR="00FD4D74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856" w:type="dxa"/>
            <w:shd w:val="clear" w:color="auto" w:fill="FFFFFF" w:themeFill="background1"/>
            <w:noWrap/>
          </w:tcPr>
          <w:p w14:paraId="6ABA16A6" w14:textId="713839EF" w:rsidR="00FD4D74" w:rsidRPr="00824376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824376">
              <w:rPr>
                <w:sz w:val="22"/>
                <w:szCs w:val="22"/>
              </w:rPr>
              <w:t>357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0ECCA5C8" w14:textId="19068B88" w:rsidR="00FD4D74" w:rsidRPr="00824376" w:rsidRDefault="00CA79D7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376,9</w:t>
            </w:r>
          </w:p>
        </w:tc>
      </w:tr>
      <w:bookmarkEnd w:id="0"/>
      <w:tr w:rsidR="00FD4D74" w:rsidRPr="0042772E" w14:paraId="585F3F65" w14:textId="77777777" w:rsidTr="00CD77E1">
        <w:tc>
          <w:tcPr>
            <w:tcW w:w="663" w:type="dxa"/>
            <w:shd w:val="clear" w:color="auto" w:fill="FFFFFF" w:themeFill="background1"/>
          </w:tcPr>
          <w:p w14:paraId="5BA48E72" w14:textId="2B9F71D6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2.2.7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52F98F11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2.2.11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4AF26F5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Привлечение внебюджетных источников для финансирования муниципальных мероприятий (проведение праздников и массовых мероприятий, выставочно-ярмарочных мероприятий, конкурсов)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51A65996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финансирование муниципальных мероприятий с учетом привлечения внебюджетных источников. Активизация работы с партнерами и спонсорами мероприятий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0BFDDE56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Администрация Можгинского р-на </w:t>
            </w:r>
          </w:p>
          <w:p w14:paraId="39BD4756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2D666F95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4DD36997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4286A41E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proofErr w:type="gramStart"/>
            <w:r w:rsidRPr="000D15C5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0D15C5">
              <w:rPr>
                <w:rFonts w:ascii="Times New Roman" w:eastAsia="PT Astra Serif" w:hAnsi="Times New Roman" w:cs="Times New Roman"/>
              </w:rPr>
              <w:t>, спорта и молодежи Можгинского р-на</w:t>
            </w:r>
          </w:p>
          <w:p w14:paraId="4252D9B5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75C7A86E" w14:textId="71643EAE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FFFFFF" w:themeFill="background1"/>
            <w:noWrap/>
          </w:tcPr>
          <w:p w14:paraId="0795751B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2026-2030 годы</w:t>
            </w:r>
          </w:p>
          <w:p w14:paraId="0BBA4B14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04DEEF93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сокращение расходов бюджета в сравнении с предыдущим годом (в сопоставимых условиях), тыс. рублей</w:t>
            </w:r>
          </w:p>
        </w:tc>
        <w:tc>
          <w:tcPr>
            <w:tcW w:w="2856" w:type="dxa"/>
            <w:tcBorders>
              <w:bottom w:val="single" w:sz="4" w:space="0" w:color="000000"/>
            </w:tcBorders>
            <w:shd w:val="clear" w:color="auto" w:fill="FFFFFF" w:themeFill="background1"/>
            <w:noWrap/>
          </w:tcPr>
          <w:p w14:paraId="3E69253A" w14:textId="180EA63E" w:rsidR="00FD4D74" w:rsidRPr="000D15C5" w:rsidRDefault="00A658DA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6544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72D7B59D" w14:textId="5A58DC89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18,8</w:t>
            </w:r>
          </w:p>
        </w:tc>
      </w:tr>
      <w:tr w:rsidR="00FD4D74" w:rsidRPr="00B87C18" w14:paraId="1E58F035" w14:textId="77777777" w:rsidTr="00CD77E1">
        <w:tc>
          <w:tcPr>
            <w:tcW w:w="663" w:type="dxa"/>
          </w:tcPr>
          <w:p w14:paraId="590FED2B" w14:textId="69D3CABB" w:rsidR="00FD4D74" w:rsidRPr="00B87C18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B87C18">
              <w:rPr>
                <w:rFonts w:eastAsia="PT Astra Serif"/>
                <w:sz w:val="22"/>
                <w:szCs w:val="22"/>
              </w:rPr>
              <w:t>2.2.8</w:t>
            </w:r>
          </w:p>
        </w:tc>
        <w:tc>
          <w:tcPr>
            <w:tcW w:w="703" w:type="dxa"/>
            <w:noWrap/>
          </w:tcPr>
          <w:p w14:paraId="530A5E8A" w14:textId="77777777" w:rsidR="00FD4D74" w:rsidRPr="00B87C18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B87C18">
              <w:rPr>
                <w:rFonts w:eastAsia="PT Astra Serif"/>
                <w:sz w:val="20"/>
              </w:rPr>
              <w:t>2.2.12</w:t>
            </w:r>
          </w:p>
        </w:tc>
        <w:tc>
          <w:tcPr>
            <w:tcW w:w="2127" w:type="dxa"/>
            <w:noWrap/>
          </w:tcPr>
          <w:p w14:paraId="4FD9BEC1" w14:textId="77777777" w:rsidR="00FD4D74" w:rsidRPr="00B87C18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87C18">
              <w:rPr>
                <w:rFonts w:eastAsia="PT Astra Serif"/>
                <w:sz w:val="22"/>
                <w:szCs w:val="22"/>
              </w:rPr>
              <w:t>Увеличение объема средств от участия в конкурсах и грантах муниципальных организаций</w:t>
            </w:r>
          </w:p>
        </w:tc>
        <w:tc>
          <w:tcPr>
            <w:tcW w:w="1691" w:type="dxa"/>
            <w:gridSpan w:val="2"/>
            <w:noWrap/>
          </w:tcPr>
          <w:p w14:paraId="6F77DE28" w14:textId="77777777" w:rsidR="00FD4D74" w:rsidRPr="00B87C18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87C18">
              <w:rPr>
                <w:rFonts w:eastAsia="PT Astra Serif"/>
                <w:sz w:val="22"/>
                <w:szCs w:val="22"/>
              </w:rPr>
              <w:t xml:space="preserve">увеличение количества заявок муниципальных организаций, направленных </w:t>
            </w:r>
            <w:r w:rsidRPr="00B87C18">
              <w:rPr>
                <w:rFonts w:eastAsia="PT Astra Serif"/>
                <w:sz w:val="22"/>
                <w:szCs w:val="22"/>
              </w:rPr>
              <w:lastRenderedPageBreak/>
              <w:t>на участие в конкурсах и грантах</w:t>
            </w:r>
          </w:p>
        </w:tc>
        <w:tc>
          <w:tcPr>
            <w:tcW w:w="2163" w:type="dxa"/>
            <w:noWrap/>
          </w:tcPr>
          <w:p w14:paraId="60315CEC" w14:textId="77777777" w:rsidR="00FD4D74" w:rsidRPr="00B87C18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87C18">
              <w:rPr>
                <w:sz w:val="22"/>
                <w:szCs w:val="22"/>
              </w:rPr>
              <w:lastRenderedPageBreak/>
              <w:t xml:space="preserve">Администрация Можгинского р-на </w:t>
            </w:r>
          </w:p>
          <w:p w14:paraId="60C6B6E7" w14:textId="77777777" w:rsidR="00FD4D74" w:rsidRPr="00B87C18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4263AEB5" w14:textId="77777777" w:rsidR="00FD4D74" w:rsidRPr="00B87C18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B87C18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05323A16" w14:textId="77777777" w:rsidR="00FD4D74" w:rsidRPr="00B87C18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6492A1E2" w14:textId="4050CFD1" w:rsidR="00FD4D74" w:rsidRPr="00B87C18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trike/>
              </w:rPr>
            </w:pPr>
            <w:proofErr w:type="gramStart"/>
            <w:r w:rsidRPr="00B87C18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B87C18">
              <w:rPr>
                <w:rFonts w:ascii="Times New Roman" w:eastAsia="PT Astra Serif" w:hAnsi="Times New Roman" w:cs="Times New Roman"/>
              </w:rPr>
              <w:t>, спорта и молодежи Можгинского р-на</w:t>
            </w:r>
          </w:p>
        </w:tc>
        <w:tc>
          <w:tcPr>
            <w:tcW w:w="1220" w:type="dxa"/>
            <w:noWrap/>
          </w:tcPr>
          <w:p w14:paraId="685956F5" w14:textId="77777777" w:rsidR="00FD4D74" w:rsidRPr="00B87C18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B87C18">
              <w:rPr>
                <w:rFonts w:eastAsia="PT Astra Serif"/>
                <w:sz w:val="22"/>
                <w:szCs w:val="22"/>
              </w:rPr>
              <w:lastRenderedPageBreak/>
              <w:t>2026-2030 годы</w:t>
            </w:r>
          </w:p>
          <w:p w14:paraId="4669D882" w14:textId="77777777" w:rsidR="00FD4D74" w:rsidRPr="00B87C18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65A3D575" w14:textId="77777777" w:rsidR="00FD4D74" w:rsidRPr="00B87C18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B87C18">
              <w:rPr>
                <w:rFonts w:eastAsia="PT Astra Serif"/>
                <w:sz w:val="22"/>
                <w:szCs w:val="22"/>
              </w:rPr>
              <w:t xml:space="preserve">объем привлеченных средств от участия в конкурсах и грантах не ниже </w:t>
            </w:r>
            <w:r w:rsidRPr="00B87C18">
              <w:rPr>
                <w:rFonts w:eastAsia="PT Astra Serif"/>
                <w:sz w:val="22"/>
                <w:szCs w:val="22"/>
              </w:rPr>
              <w:lastRenderedPageBreak/>
              <w:t>объема предыдущего года,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  <w:vAlign w:val="center"/>
          </w:tcPr>
          <w:p w14:paraId="61D7A1A9" w14:textId="77777777" w:rsidR="00FD4D74" w:rsidRPr="00B87C18" w:rsidRDefault="00FD4D74" w:rsidP="00CA42EA">
            <w:pPr>
              <w:pStyle w:val="ConsPlusNormal"/>
              <w:jc w:val="center"/>
              <w:rPr>
                <w:sz w:val="22"/>
                <w:szCs w:val="22"/>
              </w:rPr>
            </w:pPr>
          </w:p>
          <w:p w14:paraId="5940C85D" w14:textId="1B26B7D6" w:rsidR="00FD4D74" w:rsidRPr="00B87C18" w:rsidRDefault="00FD4D74" w:rsidP="00CA42EA">
            <w:pPr>
              <w:pStyle w:val="ConsPlusNormal"/>
              <w:jc w:val="center"/>
              <w:rPr>
                <w:sz w:val="22"/>
                <w:szCs w:val="22"/>
              </w:rPr>
            </w:pPr>
            <w:r w:rsidRPr="00B87C18">
              <w:rPr>
                <w:sz w:val="22"/>
                <w:szCs w:val="22"/>
              </w:rPr>
              <w:t>6 650,0</w:t>
            </w:r>
          </w:p>
        </w:tc>
        <w:tc>
          <w:tcPr>
            <w:tcW w:w="2836" w:type="dxa"/>
            <w:shd w:val="clear" w:color="auto" w:fill="FFFFFF" w:themeFill="background1"/>
            <w:noWrap/>
            <w:vAlign w:val="center"/>
          </w:tcPr>
          <w:p w14:paraId="1A1D1CDD" w14:textId="77777777" w:rsidR="00FD4D74" w:rsidRPr="00B87C18" w:rsidRDefault="00FD4D74" w:rsidP="00CA42EA">
            <w:pPr>
              <w:pStyle w:val="ConsPlusNormal"/>
              <w:jc w:val="center"/>
              <w:rPr>
                <w:sz w:val="22"/>
                <w:szCs w:val="22"/>
              </w:rPr>
            </w:pPr>
          </w:p>
          <w:p w14:paraId="1FE48F44" w14:textId="7092B4B9" w:rsidR="00FD4D74" w:rsidRPr="00B87C18" w:rsidRDefault="00B87C18" w:rsidP="00CA42EA">
            <w:pPr>
              <w:pStyle w:val="ConsPlusNormal"/>
              <w:jc w:val="center"/>
              <w:rPr>
                <w:sz w:val="22"/>
                <w:szCs w:val="22"/>
              </w:rPr>
            </w:pPr>
            <w:r w:rsidRPr="00B87C18">
              <w:rPr>
                <w:sz w:val="22"/>
                <w:szCs w:val="22"/>
              </w:rPr>
              <w:t>1 442,8</w:t>
            </w:r>
          </w:p>
        </w:tc>
      </w:tr>
      <w:tr w:rsidR="00FD4D74" w:rsidRPr="0042772E" w14:paraId="6C41D0F4" w14:textId="77777777" w:rsidTr="00CD77E1">
        <w:tc>
          <w:tcPr>
            <w:tcW w:w="663" w:type="dxa"/>
          </w:tcPr>
          <w:p w14:paraId="5503E630" w14:textId="37BC2A3C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2.2.9</w:t>
            </w:r>
          </w:p>
        </w:tc>
        <w:tc>
          <w:tcPr>
            <w:tcW w:w="703" w:type="dxa"/>
            <w:noWrap/>
          </w:tcPr>
          <w:p w14:paraId="11A29D7A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2.2.14</w:t>
            </w:r>
          </w:p>
        </w:tc>
        <w:tc>
          <w:tcPr>
            <w:tcW w:w="2127" w:type="dxa"/>
            <w:noWrap/>
          </w:tcPr>
          <w:p w14:paraId="26800339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Передача обеспечивающих функций на аутсорсинг (питания, уборка помещений, транспортное обслуживание, охрана и др.)</w:t>
            </w:r>
          </w:p>
        </w:tc>
        <w:tc>
          <w:tcPr>
            <w:tcW w:w="1691" w:type="dxa"/>
            <w:gridSpan w:val="2"/>
            <w:noWrap/>
          </w:tcPr>
          <w:p w14:paraId="18087A80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анализ обеспечивающих функций на предмет возможности перевода на аутсорсинг с учетом сопоставимости стоимости услуг (работ). Уменьшение количества непрофильных специалистов и обслуживающего персонала в результате передачи общехозяйственных функций на аутсорсинг</w:t>
            </w:r>
          </w:p>
        </w:tc>
        <w:tc>
          <w:tcPr>
            <w:tcW w:w="2163" w:type="dxa"/>
            <w:noWrap/>
          </w:tcPr>
          <w:p w14:paraId="123A8A5B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Администрация Можгинского р-на </w:t>
            </w:r>
          </w:p>
          <w:p w14:paraId="6ADA6FB1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58FBC0B3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4D1C8657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5A5AA659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proofErr w:type="gramStart"/>
            <w:r w:rsidRPr="000D15C5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0D15C5">
              <w:rPr>
                <w:rFonts w:ascii="Times New Roman" w:eastAsia="PT Astra Serif" w:hAnsi="Times New Roman" w:cs="Times New Roman"/>
              </w:rPr>
              <w:t>, спорта и молодежи Можгинского р-на</w:t>
            </w:r>
          </w:p>
          <w:p w14:paraId="18503D58" w14:textId="5FC48BF8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noWrap/>
          </w:tcPr>
          <w:p w14:paraId="594E1F53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2026-2030 годы</w:t>
            </w:r>
          </w:p>
          <w:p w14:paraId="2514A27F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23AAB8D5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экономия бюджетных средств,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2A050563" w14:textId="6E418C43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  <w:shd w:val="clear" w:color="auto" w:fill="FFFFFF" w:themeFill="background1"/>
          </w:tcPr>
          <w:p w14:paraId="21A2591F" w14:textId="2A1CB65C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4C177CE9" w14:textId="77777777" w:rsidTr="00CD77E1">
        <w:tc>
          <w:tcPr>
            <w:tcW w:w="663" w:type="dxa"/>
            <w:shd w:val="clear" w:color="auto" w:fill="FFFFFF" w:themeFill="background1"/>
          </w:tcPr>
          <w:p w14:paraId="33FA008D" w14:textId="32A9604E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2.2.10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18F3E7E2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2.2.15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60138797" w14:textId="4ED881B2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Резервирование экономии средств </w:t>
            </w:r>
            <w:r w:rsidRPr="000D15C5">
              <w:rPr>
                <w:rFonts w:eastAsia="PT Astra Serif"/>
                <w:sz w:val="22"/>
                <w:szCs w:val="22"/>
                <w:u w:val="single"/>
              </w:rPr>
              <w:t>местного</w:t>
            </w:r>
            <w:r w:rsidRPr="000D15C5">
              <w:rPr>
                <w:rFonts w:eastAsia="PT Astra Serif"/>
                <w:sz w:val="22"/>
                <w:szCs w:val="22"/>
              </w:rPr>
              <w:t xml:space="preserve"> бюджета, сложившейся в результате заключения контрактов на закупку товаров, работ, услуг для обеспечения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муниципальных нужд конкурентными способами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7744D229" w14:textId="77777777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>Резервирование разницы между начальной (максимальной) ценой контракта и ценой заключенного контракта.</w:t>
            </w:r>
          </w:p>
          <w:p w14:paraId="6845986D" w14:textId="263F649C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Направление экономии на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расходы после согласования с Главой муниципального образования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690375EF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Управление финансов Можгинского р-на</w:t>
            </w:r>
          </w:p>
          <w:p w14:paraId="44D033AE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50F56F01" w14:textId="025B7C99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Главные распорядители бюджетных средств   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0AC799A8" w14:textId="7777777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2026-2030 </w:t>
            </w:r>
          </w:p>
          <w:p w14:paraId="72383AC4" w14:textId="265E6B9F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0FE14CB4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экономия бюджетных средств, тыс. рублей</w:t>
            </w:r>
          </w:p>
          <w:p w14:paraId="7233656A" w14:textId="0F5375F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56" w:type="dxa"/>
            <w:shd w:val="clear" w:color="auto" w:fill="FFFFFF" w:themeFill="background1"/>
            <w:noWrap/>
          </w:tcPr>
          <w:p w14:paraId="3C12A753" w14:textId="48447A33" w:rsidR="00FD4D74" w:rsidRPr="000D15C5" w:rsidRDefault="00A658DA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6544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  <w:shd w:val="clear" w:color="auto" w:fill="FFFFFF" w:themeFill="background1"/>
          </w:tcPr>
          <w:p w14:paraId="24F7A8E7" w14:textId="393E2343" w:rsidR="00FD4D74" w:rsidRPr="000D15C5" w:rsidRDefault="000D15C5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4 129,8</w:t>
            </w:r>
          </w:p>
        </w:tc>
      </w:tr>
      <w:tr w:rsidR="00FD4D74" w:rsidRPr="0042772E" w14:paraId="40CDEA31" w14:textId="77777777" w:rsidTr="00CD77E1">
        <w:tc>
          <w:tcPr>
            <w:tcW w:w="663" w:type="dxa"/>
            <w:shd w:val="clear" w:color="auto" w:fill="FFFFFF" w:themeFill="background1"/>
          </w:tcPr>
          <w:p w14:paraId="63FD2ACC" w14:textId="06510052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2.2.11</w:t>
            </w:r>
          </w:p>
        </w:tc>
        <w:tc>
          <w:tcPr>
            <w:tcW w:w="703" w:type="dxa"/>
            <w:noWrap/>
          </w:tcPr>
          <w:p w14:paraId="025FCABA" w14:textId="369E2D0C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0"/>
              </w:rPr>
            </w:pPr>
            <w:r w:rsidRPr="000D15C5">
              <w:rPr>
                <w:rFonts w:eastAsia="PT Astra Serif"/>
                <w:sz w:val="20"/>
              </w:rPr>
              <w:t>х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2FF0E34A" w14:textId="56DEE638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Анализ перечня муниципальных услуг (работ), предоставляемых муниципальными учреждениями Можгинского района на предмет соответствия основным видам деятельности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474C5DAF" w14:textId="45E9670D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проведение анализа перечня муниципальных услуг (работ) на </w:t>
            </w:r>
            <w:proofErr w:type="gramStart"/>
            <w:r w:rsidRPr="000D15C5">
              <w:rPr>
                <w:rFonts w:eastAsia="PT Astra Serif"/>
                <w:sz w:val="22"/>
                <w:szCs w:val="22"/>
              </w:rPr>
              <w:t>предмет  соответствия</w:t>
            </w:r>
            <w:proofErr w:type="gramEnd"/>
            <w:r w:rsidRPr="000D15C5">
              <w:rPr>
                <w:rFonts w:eastAsia="PT Astra Serif"/>
                <w:sz w:val="22"/>
                <w:szCs w:val="22"/>
              </w:rPr>
              <w:t xml:space="preserve"> основным видам деятельности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214E01BE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48A59C3B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146764D8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proofErr w:type="gramStart"/>
            <w:r w:rsidRPr="000D15C5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0D15C5">
              <w:rPr>
                <w:rFonts w:ascii="Times New Roman" w:eastAsia="PT Astra Serif" w:hAnsi="Times New Roman" w:cs="Times New Roman"/>
              </w:rPr>
              <w:t>, спорта и молодежи Можгинского р-на</w:t>
            </w:r>
          </w:p>
          <w:p w14:paraId="5D946B0A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57B2DE36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FFFFFF" w:themeFill="background1"/>
            <w:noWrap/>
          </w:tcPr>
          <w:p w14:paraId="72DE6272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2026-2030 годы</w:t>
            </w:r>
          </w:p>
          <w:p w14:paraId="04039D14" w14:textId="7777777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19ADCB7B" w14:textId="77414AFB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Формирование муниципальных заданий на оказание (выполнение) муниципальных услуг (работ) по основным видам деятельности муниципальных учреждений, да/нет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3B63DE8A" w14:textId="36713AFE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да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761939DE" w14:textId="7C8D3935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да</w:t>
            </w:r>
          </w:p>
        </w:tc>
      </w:tr>
      <w:tr w:rsidR="00FD4D74" w:rsidRPr="0042772E" w14:paraId="458BE7E6" w14:textId="77777777" w:rsidTr="00CD77E1">
        <w:tc>
          <w:tcPr>
            <w:tcW w:w="663" w:type="dxa"/>
          </w:tcPr>
          <w:p w14:paraId="3C1FCC10" w14:textId="6DE14DE3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2.2.12</w:t>
            </w:r>
          </w:p>
        </w:tc>
        <w:tc>
          <w:tcPr>
            <w:tcW w:w="703" w:type="dxa"/>
            <w:noWrap/>
          </w:tcPr>
          <w:p w14:paraId="2AE45E5A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2.2.18</w:t>
            </w:r>
          </w:p>
        </w:tc>
        <w:tc>
          <w:tcPr>
            <w:tcW w:w="2127" w:type="dxa"/>
            <w:noWrap/>
          </w:tcPr>
          <w:p w14:paraId="160462B0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Расширение мобильных и дистанционных форм предоставления услуг населения</w:t>
            </w:r>
          </w:p>
        </w:tc>
        <w:tc>
          <w:tcPr>
            <w:tcW w:w="1691" w:type="dxa"/>
            <w:gridSpan w:val="2"/>
            <w:noWrap/>
          </w:tcPr>
          <w:p w14:paraId="414AB20F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предоставление дистанционных услуг, замещение стационарных учреждений в отдаленных местностях на передвижные комплексы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69CD6B1D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08932922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109DA66A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proofErr w:type="gramStart"/>
            <w:r w:rsidRPr="000D15C5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0D15C5">
              <w:rPr>
                <w:rFonts w:ascii="Times New Roman" w:eastAsia="PT Astra Serif" w:hAnsi="Times New Roman" w:cs="Times New Roman"/>
              </w:rPr>
              <w:t>, спорта и молодежи Можгинского р-на</w:t>
            </w:r>
          </w:p>
          <w:p w14:paraId="699DC529" w14:textId="6AA83682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shd w:val="clear" w:color="auto" w:fill="FFFFFF" w:themeFill="background1"/>
            <w:noWrap/>
          </w:tcPr>
          <w:p w14:paraId="64A19C52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26F6DB3E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6745B11D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экономия, достигнутая в результате применения новых форм обслуживания,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5BB2D8D5" w14:textId="4F6F684D" w:rsidR="00FD4D74" w:rsidRPr="000D15C5" w:rsidRDefault="00A658DA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6544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  <w:shd w:val="clear" w:color="auto" w:fill="FFFFFF" w:themeFill="background1"/>
          </w:tcPr>
          <w:p w14:paraId="211BE0CD" w14:textId="23905B94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05EE59D2" w14:textId="77777777" w:rsidTr="00CD77E1">
        <w:tc>
          <w:tcPr>
            <w:tcW w:w="663" w:type="dxa"/>
          </w:tcPr>
          <w:p w14:paraId="234C2AB6" w14:textId="01B17BFB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2.2.13</w:t>
            </w:r>
          </w:p>
        </w:tc>
        <w:tc>
          <w:tcPr>
            <w:tcW w:w="703" w:type="dxa"/>
            <w:noWrap/>
          </w:tcPr>
          <w:p w14:paraId="3C0F5EE2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2.2.19</w:t>
            </w:r>
          </w:p>
        </w:tc>
        <w:tc>
          <w:tcPr>
            <w:tcW w:w="2127" w:type="dxa"/>
            <w:noWrap/>
          </w:tcPr>
          <w:p w14:paraId="34B7EAFB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Централизация службы технической поддержки для IT-инфраструктуры</w:t>
            </w:r>
          </w:p>
        </w:tc>
        <w:tc>
          <w:tcPr>
            <w:tcW w:w="1691" w:type="dxa"/>
            <w:gridSpan w:val="2"/>
            <w:noWrap/>
          </w:tcPr>
          <w:p w14:paraId="0EBE61B9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создание единой службы IT</w:t>
            </w:r>
          </w:p>
        </w:tc>
        <w:tc>
          <w:tcPr>
            <w:tcW w:w="2163" w:type="dxa"/>
            <w:noWrap/>
          </w:tcPr>
          <w:p w14:paraId="38B7B513" w14:textId="1EF82324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D15C5">
              <w:rPr>
                <w:rFonts w:ascii="Times New Roman" w:hAnsi="Times New Roman" w:cs="Times New Roman"/>
              </w:rPr>
              <w:t>Можгинского  р</w:t>
            </w:r>
            <w:proofErr w:type="gramEnd"/>
            <w:r w:rsidRPr="000D15C5">
              <w:rPr>
                <w:rFonts w:ascii="Times New Roman" w:hAnsi="Times New Roman" w:cs="Times New Roman"/>
              </w:rPr>
              <w:t>-на</w:t>
            </w:r>
          </w:p>
        </w:tc>
        <w:tc>
          <w:tcPr>
            <w:tcW w:w="1220" w:type="dxa"/>
            <w:noWrap/>
          </w:tcPr>
          <w:p w14:paraId="7AAA5C96" w14:textId="77777777" w:rsidR="00FD4D74" w:rsidRPr="000D15C5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74AED9A7" w14:textId="77777777" w:rsidR="00FD4D74" w:rsidRPr="000D15C5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72E0E2E9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629DEC46" w14:textId="05105F85" w:rsidR="00FD4D74" w:rsidRPr="000D15C5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6" w:type="dxa"/>
          </w:tcPr>
          <w:p w14:paraId="090AFF3C" w14:textId="741608E4" w:rsidR="00FD4D74" w:rsidRPr="000D15C5" w:rsidRDefault="00FD4D74" w:rsidP="00FD4D74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>0</w:t>
            </w:r>
          </w:p>
        </w:tc>
      </w:tr>
      <w:tr w:rsidR="00FD4D74" w:rsidRPr="0042772E" w14:paraId="3FCB3FE6" w14:textId="77777777" w:rsidTr="00CD77E1">
        <w:tc>
          <w:tcPr>
            <w:tcW w:w="663" w:type="dxa"/>
          </w:tcPr>
          <w:p w14:paraId="23F88989" w14:textId="1392DDCC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2.2.14</w:t>
            </w:r>
          </w:p>
        </w:tc>
        <w:tc>
          <w:tcPr>
            <w:tcW w:w="703" w:type="dxa"/>
            <w:noWrap/>
          </w:tcPr>
          <w:p w14:paraId="10C101BF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2.2.20</w:t>
            </w:r>
          </w:p>
        </w:tc>
        <w:tc>
          <w:tcPr>
            <w:tcW w:w="2127" w:type="dxa"/>
            <w:noWrap/>
          </w:tcPr>
          <w:p w14:paraId="576CBFF9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Привлечение частных инвесторов к управлению объектами недвижимости </w:t>
            </w:r>
          </w:p>
        </w:tc>
        <w:tc>
          <w:tcPr>
            <w:tcW w:w="1691" w:type="dxa"/>
            <w:gridSpan w:val="2"/>
            <w:noWrap/>
          </w:tcPr>
          <w:p w14:paraId="020D872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продажа или сдача в аренду частным инвесторам объектов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культурного наследия (в частности, усадьбы, в которых нет муниципальных музеев) при условии ограничения направления их использования и сохранения внешнего облика</w:t>
            </w:r>
          </w:p>
        </w:tc>
        <w:tc>
          <w:tcPr>
            <w:tcW w:w="2163" w:type="dxa"/>
            <w:noWrap/>
          </w:tcPr>
          <w:p w14:paraId="7F216885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 xml:space="preserve">Администрация Можгинского р-на </w:t>
            </w:r>
          </w:p>
          <w:p w14:paraId="41C8E525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530BA15E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proofErr w:type="gramStart"/>
            <w:r w:rsidRPr="000D15C5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0D15C5">
              <w:rPr>
                <w:rFonts w:ascii="Times New Roman" w:eastAsia="PT Astra Serif" w:hAnsi="Times New Roman" w:cs="Times New Roman"/>
              </w:rPr>
              <w:t xml:space="preserve">, спорта и </w:t>
            </w:r>
            <w:r w:rsidRPr="000D15C5">
              <w:rPr>
                <w:rFonts w:ascii="Times New Roman" w:eastAsia="PT Astra Serif" w:hAnsi="Times New Roman" w:cs="Times New Roman"/>
              </w:rPr>
              <w:lastRenderedPageBreak/>
              <w:t>молодежи Можгинского р-на</w:t>
            </w:r>
          </w:p>
          <w:p w14:paraId="5C06B8E2" w14:textId="0B05F8AB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noWrap/>
          </w:tcPr>
          <w:p w14:paraId="08EFAE84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>2026-2030 годы</w:t>
            </w:r>
          </w:p>
          <w:p w14:paraId="6E06C475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  <w:noWrap/>
          </w:tcPr>
          <w:p w14:paraId="14ABB9C9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56045904" w14:textId="4893B934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</w:tcPr>
          <w:p w14:paraId="4F606338" w14:textId="0C6001A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2F31216C" w14:textId="77777777" w:rsidTr="003211D5">
        <w:trPr>
          <w:trHeight w:val="2467"/>
        </w:trPr>
        <w:tc>
          <w:tcPr>
            <w:tcW w:w="663" w:type="dxa"/>
          </w:tcPr>
          <w:p w14:paraId="735F38E3" w14:textId="18381823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2.2.15</w:t>
            </w:r>
          </w:p>
        </w:tc>
        <w:tc>
          <w:tcPr>
            <w:tcW w:w="703" w:type="dxa"/>
            <w:noWrap/>
          </w:tcPr>
          <w:p w14:paraId="2716509B" w14:textId="7777777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0"/>
              </w:rPr>
            </w:pPr>
            <w:r w:rsidRPr="000D15C5">
              <w:rPr>
                <w:rFonts w:eastAsia="PT Astra Serif"/>
                <w:sz w:val="20"/>
              </w:rPr>
              <w:t>2.2.21</w:t>
            </w:r>
          </w:p>
        </w:tc>
        <w:tc>
          <w:tcPr>
            <w:tcW w:w="2127" w:type="dxa"/>
            <w:noWrap/>
          </w:tcPr>
          <w:p w14:paraId="291FB57B" w14:textId="1F477787" w:rsidR="00FD4D74" w:rsidRPr="000D15C5" w:rsidRDefault="00FD4D74" w:rsidP="00FD4D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  <w:color w:val="000000"/>
              </w:rPr>
              <w:t xml:space="preserve">Возврат в бюджет муниципального образования остатков субсидий образовавшихся на лицевых счетах бюджетных учреждений начало года, предоставленных в отчетном финансовом году бюджетным учреждениям Можгинского района на финансовое обеспечение выполнения муниципальных заданий в случае достижения учреждениями установленных </w:t>
            </w:r>
            <w:r w:rsidRPr="000D15C5">
              <w:rPr>
                <w:rFonts w:ascii="Times New Roman" w:eastAsia="PT Astra Serif" w:hAnsi="Times New Roman" w:cs="Times New Roman"/>
                <w:color w:val="000000"/>
              </w:rPr>
              <w:lastRenderedPageBreak/>
              <w:t>муниципальными заданиями показателей (</w:t>
            </w:r>
            <w:r w:rsidRPr="000D15C5">
              <w:rPr>
                <w:rFonts w:ascii="Times New Roman" w:eastAsia="PT Astra Serif" w:hAnsi="Times New Roman" w:cs="Times New Roman"/>
                <w:color w:val="000000"/>
                <w:u w:val="single"/>
              </w:rPr>
              <w:t xml:space="preserve">за исключением суммы кредиторской задолженности, </w:t>
            </w:r>
            <w:r w:rsidRPr="000D15C5">
              <w:rPr>
                <w:rFonts w:ascii="Times New Roman" w:eastAsia="PT Astra Serif" w:hAnsi="Times New Roman" w:cs="Times New Roman"/>
                <w:color w:val="000000"/>
              </w:rPr>
              <w:t>сформировавшейся по состоянию на 1 января текущего года)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40820614" w14:textId="2DE38663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color w:val="000000"/>
                <w:sz w:val="22"/>
                <w:szCs w:val="22"/>
              </w:rPr>
              <w:lastRenderedPageBreak/>
              <w:t xml:space="preserve">возврат в бюджет муниципального образования остатков </w:t>
            </w:r>
            <w:proofErr w:type="gramStart"/>
            <w:r w:rsidRPr="000D15C5">
              <w:rPr>
                <w:rFonts w:eastAsia="PT Astra Serif"/>
                <w:color w:val="000000"/>
                <w:sz w:val="22"/>
                <w:szCs w:val="22"/>
              </w:rPr>
              <w:t>субсидий</w:t>
            </w:r>
            <w:proofErr w:type="gramEnd"/>
            <w:r w:rsidRPr="000D15C5">
              <w:rPr>
                <w:rFonts w:eastAsia="PT Astra Serif"/>
                <w:color w:val="000000"/>
                <w:sz w:val="22"/>
                <w:szCs w:val="22"/>
              </w:rPr>
              <w:t xml:space="preserve"> предоставленных в отчетном финансовом году бюджетным учреждениям на финансовое обеспечение выполнения муниципальных заданий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790717DD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202B7418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572FF14D" w14:textId="7725C52C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gramStart"/>
            <w:r w:rsidRPr="000D15C5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0D15C5">
              <w:rPr>
                <w:rFonts w:ascii="Times New Roman" w:eastAsia="PT Astra Serif" w:hAnsi="Times New Roman" w:cs="Times New Roman"/>
              </w:rPr>
              <w:t>, спорта и молодежи 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6548EE1D" w14:textId="7777777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2026-2030 </w:t>
            </w:r>
          </w:p>
          <w:p w14:paraId="39E3B1E4" w14:textId="7777777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1171285E" w14:textId="7F0A1866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экономия бюджетных средств,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3D264F3A" w14:textId="4157052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3 785,6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27597D85" w14:textId="08F532D4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3 785,6</w:t>
            </w:r>
          </w:p>
        </w:tc>
      </w:tr>
      <w:tr w:rsidR="00FD4D74" w:rsidRPr="0042772E" w14:paraId="41B72B14" w14:textId="77777777" w:rsidTr="003211D5">
        <w:trPr>
          <w:trHeight w:val="6194"/>
        </w:trPr>
        <w:tc>
          <w:tcPr>
            <w:tcW w:w="663" w:type="dxa"/>
          </w:tcPr>
          <w:p w14:paraId="041F8453" w14:textId="70B8066D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2.2.16</w:t>
            </w:r>
          </w:p>
        </w:tc>
        <w:tc>
          <w:tcPr>
            <w:tcW w:w="703" w:type="dxa"/>
            <w:noWrap/>
          </w:tcPr>
          <w:p w14:paraId="48241382" w14:textId="7B9F6F8A" w:rsidR="00FD4D74" w:rsidRPr="000D15C5" w:rsidRDefault="00FD4D74" w:rsidP="00FD4D74">
            <w:pPr>
              <w:pStyle w:val="ConsPlusNormal"/>
              <w:shd w:val="clear" w:color="auto" w:fill="FFC6C6"/>
              <w:jc w:val="center"/>
              <w:rPr>
                <w:rFonts w:eastAsia="PT Astra Serif"/>
                <w:sz w:val="20"/>
              </w:rPr>
            </w:pPr>
            <w:r w:rsidRPr="000D15C5">
              <w:rPr>
                <w:rFonts w:eastAsia="PT Astra Serif"/>
                <w:sz w:val="20"/>
              </w:rPr>
              <w:t>х</w:t>
            </w:r>
          </w:p>
        </w:tc>
        <w:tc>
          <w:tcPr>
            <w:tcW w:w="2127" w:type="dxa"/>
            <w:noWrap/>
          </w:tcPr>
          <w:p w14:paraId="2B0D3446" w14:textId="38A818CD" w:rsidR="00FD4D74" w:rsidRPr="000D15C5" w:rsidRDefault="00FD4D74" w:rsidP="00FD4D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eastAsia="PT Astra Serif" w:hAnsi="Times New Roman" w:cs="Times New Roman"/>
                <w:color w:val="000000"/>
              </w:rPr>
            </w:pPr>
            <w:r w:rsidRPr="000D15C5">
              <w:rPr>
                <w:rFonts w:ascii="Times New Roman" w:eastAsia="PT Astra Serif" w:hAnsi="Times New Roman" w:cs="Times New Roman"/>
                <w:color w:val="000000"/>
              </w:rPr>
              <w:t xml:space="preserve">Возврат в бюджет муниципального образования остатков субсидий на </w:t>
            </w:r>
            <w:r w:rsidRPr="000D15C5">
              <w:rPr>
                <w:rFonts w:ascii="Times New Roman" w:eastAsia="PT Astra Serif" w:hAnsi="Times New Roman" w:cs="Times New Roman"/>
                <w:color w:val="000000"/>
                <w:u w:val="single"/>
              </w:rPr>
              <w:t>иные цели,</w:t>
            </w:r>
            <w:r w:rsidRPr="000D15C5">
              <w:rPr>
                <w:rFonts w:ascii="Times New Roman" w:eastAsia="PT Astra Serif" w:hAnsi="Times New Roman" w:cs="Times New Roman"/>
                <w:color w:val="000000"/>
              </w:rPr>
              <w:t xml:space="preserve"> образовавшихся на лицевых счетах бюджетных учреждений начало года, предоставленных в отчетном финансовом году бюджетным учреждениям Можгинского района имеющих целевое назначение в отношении которых не принято решение о наличии потребности в направлении их на те же цели в текущем году 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349B374C" w14:textId="5BF8E550" w:rsidR="00FD4D74" w:rsidRPr="000D15C5" w:rsidRDefault="00FD4D74" w:rsidP="00FD4D74">
            <w:pPr>
              <w:pStyle w:val="ConsPlusNormal"/>
              <w:rPr>
                <w:rFonts w:eastAsia="PT Astra Serif"/>
                <w:color w:val="000000"/>
                <w:sz w:val="22"/>
                <w:szCs w:val="22"/>
              </w:rPr>
            </w:pPr>
            <w:r w:rsidRPr="000D15C5">
              <w:rPr>
                <w:rFonts w:eastAsia="PT Astra Serif"/>
                <w:color w:val="000000"/>
                <w:sz w:val="22"/>
                <w:szCs w:val="22"/>
              </w:rPr>
              <w:t xml:space="preserve">возврат в бюджет муниципального образования остатков субсидий на иные цели предоставленных в отчетном финансовом году бюджетным учреждениям </w:t>
            </w:r>
            <w:r w:rsidRPr="000D15C5">
              <w:rPr>
                <w:rFonts w:eastAsia="PT Astra Serif"/>
                <w:color w:val="000000"/>
              </w:rPr>
              <w:t xml:space="preserve">в отношении которых не принято решение о наличии потребности в направлении их на те же цели в текущем году 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60C84A7D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Управление образования Можгинского р-на</w:t>
            </w:r>
          </w:p>
          <w:p w14:paraId="7EDE761F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376685DD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  <w:proofErr w:type="gramStart"/>
            <w:r w:rsidRPr="000D15C5">
              <w:rPr>
                <w:rFonts w:ascii="Times New Roman" w:eastAsia="PT Astra Serif" w:hAnsi="Times New Roman" w:cs="Times New Roman"/>
              </w:rPr>
              <w:t>Управление  культуры</w:t>
            </w:r>
            <w:proofErr w:type="gramEnd"/>
            <w:r w:rsidRPr="000D15C5">
              <w:rPr>
                <w:rFonts w:ascii="Times New Roman" w:eastAsia="PT Astra Serif" w:hAnsi="Times New Roman" w:cs="Times New Roman"/>
              </w:rPr>
              <w:t>, спорта и молодежи Можгинского р-на</w:t>
            </w:r>
          </w:p>
          <w:p w14:paraId="732A39D6" w14:textId="77777777" w:rsidR="00FD4D74" w:rsidRPr="000D15C5" w:rsidRDefault="00FD4D74" w:rsidP="00FD4D74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PT Astra Serif" w:hAnsi="Times New Roman" w:cs="Times New Roman"/>
              </w:rPr>
            </w:pPr>
          </w:p>
          <w:p w14:paraId="41A53E9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FFFFFF" w:themeFill="background1"/>
            <w:noWrap/>
          </w:tcPr>
          <w:p w14:paraId="35F9BCAE" w14:textId="7777777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2026-2030 </w:t>
            </w:r>
          </w:p>
          <w:p w14:paraId="7B5F1AD7" w14:textId="48C83574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43B77F9A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экономия бюджетных средств, тыс. рублей</w:t>
            </w:r>
          </w:p>
          <w:p w14:paraId="0A95B134" w14:textId="77777777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856" w:type="dxa"/>
            <w:shd w:val="clear" w:color="auto" w:fill="FFFFFF" w:themeFill="background1"/>
            <w:noWrap/>
          </w:tcPr>
          <w:p w14:paraId="2BBBDE8D" w14:textId="559B0E3D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887,4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6F0F86E6" w14:textId="41ABA87C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887,4</w:t>
            </w:r>
          </w:p>
        </w:tc>
      </w:tr>
      <w:tr w:rsidR="00FD4D74" w:rsidRPr="0042772E" w14:paraId="7B53DCDD" w14:textId="77777777" w:rsidTr="00897B9F">
        <w:trPr>
          <w:trHeight w:val="276"/>
        </w:trPr>
        <w:tc>
          <w:tcPr>
            <w:tcW w:w="663" w:type="dxa"/>
          </w:tcPr>
          <w:p w14:paraId="0ADBF85D" w14:textId="26E04454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2.3</w:t>
            </w:r>
          </w:p>
        </w:tc>
        <w:tc>
          <w:tcPr>
            <w:tcW w:w="703" w:type="dxa"/>
            <w:noWrap/>
          </w:tcPr>
          <w:p w14:paraId="33D3D03E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2.4</w:t>
            </w:r>
          </w:p>
        </w:tc>
        <w:tc>
          <w:tcPr>
            <w:tcW w:w="14620" w:type="dxa"/>
            <w:gridSpan w:val="8"/>
            <w:noWrap/>
          </w:tcPr>
          <w:p w14:paraId="5FE8A6CC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  <w:b/>
                <w:bCs/>
              </w:rPr>
            </w:pPr>
            <w:r w:rsidRPr="000D15C5">
              <w:rPr>
                <w:rFonts w:ascii="Times New Roman" w:eastAsia="PT Astra Serif" w:hAnsi="Times New Roman" w:cs="Times New Roman"/>
                <w:b/>
                <w:bCs/>
              </w:rPr>
              <w:t xml:space="preserve">Оптимизация и повышение эффективности работы муниципальных унитарных предприятий </w:t>
            </w:r>
          </w:p>
        </w:tc>
      </w:tr>
      <w:tr w:rsidR="00FD4D74" w:rsidRPr="0042772E" w14:paraId="61D44B8E" w14:textId="77777777" w:rsidTr="00CD77E1">
        <w:tc>
          <w:tcPr>
            <w:tcW w:w="663" w:type="dxa"/>
          </w:tcPr>
          <w:p w14:paraId="5B4CF4AF" w14:textId="0794781C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>2.3.1</w:t>
            </w:r>
          </w:p>
        </w:tc>
        <w:tc>
          <w:tcPr>
            <w:tcW w:w="703" w:type="dxa"/>
            <w:noWrap/>
          </w:tcPr>
          <w:p w14:paraId="3253B4B8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2.4.1</w:t>
            </w:r>
          </w:p>
        </w:tc>
        <w:tc>
          <w:tcPr>
            <w:tcW w:w="2127" w:type="dxa"/>
            <w:noWrap/>
          </w:tcPr>
          <w:p w14:paraId="5048B3D6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Оптимизация функций, количества МУП, их структуры и численности работников</w:t>
            </w:r>
          </w:p>
        </w:tc>
        <w:tc>
          <w:tcPr>
            <w:tcW w:w="1691" w:type="dxa"/>
            <w:gridSpan w:val="2"/>
            <w:noWrap/>
          </w:tcPr>
          <w:p w14:paraId="1027ED0A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осуществление мероприятий по реорганизации и ликвидации МУП, не соответствующих требованиям ФЗ от 27.12.2019 № 485-ФЗ «О внесении изменений в Федеральный закон «О государственных и муниципальных предприятиях» и Федеральный закон «О защите конкуренции»»</w:t>
            </w:r>
          </w:p>
        </w:tc>
        <w:tc>
          <w:tcPr>
            <w:tcW w:w="2163" w:type="dxa"/>
            <w:noWrap/>
          </w:tcPr>
          <w:p w14:paraId="66BD595E" w14:textId="77777777" w:rsidR="00FD4D74" w:rsidRPr="000D15C5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  <w:p w14:paraId="091A68F5" w14:textId="68919D49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>Администрация Можгинского р-на</w:t>
            </w:r>
          </w:p>
        </w:tc>
        <w:tc>
          <w:tcPr>
            <w:tcW w:w="1220" w:type="dxa"/>
            <w:noWrap/>
          </w:tcPr>
          <w:p w14:paraId="55393181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0E2D0C0A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71339DDE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 xml:space="preserve">сокращение расходов бюджета, тыс. рублей </w:t>
            </w:r>
          </w:p>
        </w:tc>
        <w:tc>
          <w:tcPr>
            <w:tcW w:w="2856" w:type="dxa"/>
            <w:noWrap/>
          </w:tcPr>
          <w:p w14:paraId="0632157E" w14:textId="51365734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</w:tcPr>
          <w:p w14:paraId="223B8E71" w14:textId="716B8319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714A75A3" w14:textId="77777777" w:rsidTr="00897B9F">
        <w:trPr>
          <w:trHeight w:val="276"/>
        </w:trPr>
        <w:tc>
          <w:tcPr>
            <w:tcW w:w="663" w:type="dxa"/>
          </w:tcPr>
          <w:p w14:paraId="286383DE" w14:textId="480F78F0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2.4</w:t>
            </w:r>
          </w:p>
        </w:tc>
        <w:tc>
          <w:tcPr>
            <w:tcW w:w="703" w:type="dxa"/>
            <w:noWrap/>
          </w:tcPr>
          <w:p w14:paraId="0CC6AA1A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2.5</w:t>
            </w:r>
          </w:p>
        </w:tc>
        <w:tc>
          <w:tcPr>
            <w:tcW w:w="14620" w:type="dxa"/>
            <w:gridSpan w:val="8"/>
            <w:noWrap/>
          </w:tcPr>
          <w:p w14:paraId="3C7861BD" w14:textId="77777777" w:rsidR="00FD4D74" w:rsidRPr="000D15C5" w:rsidRDefault="00FD4D74" w:rsidP="00FD4D74">
            <w:pPr>
              <w:pStyle w:val="ConsPlusNormal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Повышение эффективности расходов на жилищно-коммунальное хозяйство</w:t>
            </w:r>
          </w:p>
        </w:tc>
      </w:tr>
      <w:tr w:rsidR="00FD4D74" w:rsidRPr="0042772E" w14:paraId="0732E165" w14:textId="77777777" w:rsidTr="00CD77E1">
        <w:tc>
          <w:tcPr>
            <w:tcW w:w="663" w:type="dxa"/>
          </w:tcPr>
          <w:p w14:paraId="508FD038" w14:textId="17725CCA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2.4.1</w:t>
            </w:r>
          </w:p>
        </w:tc>
        <w:tc>
          <w:tcPr>
            <w:tcW w:w="703" w:type="dxa"/>
            <w:noWrap/>
          </w:tcPr>
          <w:p w14:paraId="3833E4A9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2.5.2</w:t>
            </w:r>
          </w:p>
        </w:tc>
        <w:tc>
          <w:tcPr>
            <w:tcW w:w="2127" w:type="dxa"/>
            <w:noWrap/>
          </w:tcPr>
          <w:p w14:paraId="39D80BF3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Улучшение учета и контроля за потребляемыми ресурсами</w:t>
            </w:r>
          </w:p>
        </w:tc>
        <w:tc>
          <w:tcPr>
            <w:tcW w:w="1691" w:type="dxa"/>
            <w:gridSpan w:val="2"/>
            <w:noWrap/>
          </w:tcPr>
          <w:p w14:paraId="304F39FA" w14:textId="5D154343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Оснащение потребителей приборами учета и контроля энергоресурсов</w:t>
            </w:r>
          </w:p>
        </w:tc>
        <w:tc>
          <w:tcPr>
            <w:tcW w:w="2163" w:type="dxa"/>
            <w:noWrap/>
          </w:tcPr>
          <w:p w14:paraId="4DB0BF4B" w14:textId="2516A34E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D15C5">
              <w:rPr>
                <w:rFonts w:ascii="Times New Roman" w:hAnsi="Times New Roman" w:cs="Times New Roman"/>
              </w:rPr>
              <w:t>Можгинского  р</w:t>
            </w:r>
            <w:proofErr w:type="gramEnd"/>
            <w:r w:rsidRPr="000D15C5">
              <w:rPr>
                <w:rFonts w:ascii="Times New Roman" w:hAnsi="Times New Roman" w:cs="Times New Roman"/>
              </w:rPr>
              <w:t>-на;</w:t>
            </w:r>
          </w:p>
          <w:p w14:paraId="335B13A1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6CF771" w14:textId="70CF1B1A" w:rsidR="00FD4D74" w:rsidRPr="000D15C5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>Управление образования Администрации р-на;</w:t>
            </w:r>
          </w:p>
          <w:p w14:paraId="1C090092" w14:textId="77777777" w:rsidR="00FD4D74" w:rsidRPr="000D15C5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6FF759" w14:textId="4620FCFD" w:rsidR="00FD4D74" w:rsidRPr="000D15C5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>Управление культуры, спорта и молодежи Администрации р-на</w:t>
            </w:r>
          </w:p>
        </w:tc>
        <w:tc>
          <w:tcPr>
            <w:tcW w:w="1220" w:type="dxa"/>
            <w:noWrap/>
          </w:tcPr>
          <w:p w14:paraId="6470EEC4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5B84C272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0F24892D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6DF16817" w14:textId="10CF5CE2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</w:tcPr>
          <w:p w14:paraId="24B67853" w14:textId="44913F0E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705A6DA2" w14:textId="77777777" w:rsidTr="00CD77E1">
        <w:tc>
          <w:tcPr>
            <w:tcW w:w="663" w:type="dxa"/>
          </w:tcPr>
          <w:p w14:paraId="45FD9FFB" w14:textId="43AD04C9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2.4.2</w:t>
            </w:r>
          </w:p>
        </w:tc>
        <w:tc>
          <w:tcPr>
            <w:tcW w:w="703" w:type="dxa"/>
            <w:noWrap/>
          </w:tcPr>
          <w:p w14:paraId="2DEF342E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2.5.3</w:t>
            </w:r>
          </w:p>
        </w:tc>
        <w:tc>
          <w:tcPr>
            <w:tcW w:w="2127" w:type="dxa"/>
            <w:noWrap/>
          </w:tcPr>
          <w:p w14:paraId="4CB193F0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 xml:space="preserve">Повторное использование при строительстве (реконструкции) </w:t>
            </w:r>
            <w:r w:rsidRPr="000D15C5">
              <w:rPr>
                <w:rFonts w:ascii="Times New Roman" w:eastAsia="PT Astra Serif" w:hAnsi="Times New Roman" w:cs="Times New Roman"/>
              </w:rPr>
              <w:lastRenderedPageBreak/>
              <w:t>объектов ЖКХ экономически эффективных и энергосберегающих проектов</w:t>
            </w:r>
          </w:p>
        </w:tc>
        <w:tc>
          <w:tcPr>
            <w:tcW w:w="1691" w:type="dxa"/>
            <w:gridSpan w:val="2"/>
            <w:noWrap/>
          </w:tcPr>
          <w:p w14:paraId="5385461D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lastRenderedPageBreak/>
              <w:t xml:space="preserve">Создание банка данных с типовыми проектами в </w:t>
            </w:r>
            <w:r w:rsidRPr="000D15C5">
              <w:rPr>
                <w:rFonts w:ascii="Times New Roman" w:eastAsia="PT Astra Serif" w:hAnsi="Times New Roman" w:cs="Times New Roman"/>
              </w:rPr>
              <w:lastRenderedPageBreak/>
              <w:t>сфере водоснабжения, водоотведения, теплоснабжения</w:t>
            </w:r>
          </w:p>
        </w:tc>
        <w:tc>
          <w:tcPr>
            <w:tcW w:w="2163" w:type="dxa"/>
            <w:noWrap/>
          </w:tcPr>
          <w:p w14:paraId="3ADF9DE7" w14:textId="23A5DD0C" w:rsidR="00FD4D74" w:rsidRPr="000D15C5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lastRenderedPageBreak/>
              <w:t>Администрация Можгинского р-на</w:t>
            </w:r>
          </w:p>
        </w:tc>
        <w:tc>
          <w:tcPr>
            <w:tcW w:w="1220" w:type="dxa"/>
            <w:noWrap/>
          </w:tcPr>
          <w:p w14:paraId="2FB978D1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795CB1DB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742006C8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7E6AD7D1" w14:textId="488A55C5" w:rsidR="00FD4D74" w:rsidRPr="000D15C5" w:rsidRDefault="00A658DA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6544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</w:tcPr>
          <w:p w14:paraId="6B53290B" w14:textId="3CDAD6F5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0D3ABFBD" w14:textId="77777777" w:rsidTr="00CD77E1">
        <w:tc>
          <w:tcPr>
            <w:tcW w:w="663" w:type="dxa"/>
          </w:tcPr>
          <w:p w14:paraId="582CCA53" w14:textId="2E8779B9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2.4.3</w:t>
            </w:r>
          </w:p>
        </w:tc>
        <w:tc>
          <w:tcPr>
            <w:tcW w:w="703" w:type="dxa"/>
            <w:noWrap/>
          </w:tcPr>
          <w:p w14:paraId="495AB056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2.5.4</w:t>
            </w:r>
          </w:p>
        </w:tc>
        <w:tc>
          <w:tcPr>
            <w:tcW w:w="2127" w:type="dxa"/>
            <w:noWrap/>
          </w:tcPr>
          <w:p w14:paraId="372BB972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Перевод котельных на местные виды топлива (для регионов, удаленных от производства углеводородных видов топлива)</w:t>
            </w:r>
          </w:p>
        </w:tc>
        <w:tc>
          <w:tcPr>
            <w:tcW w:w="1691" w:type="dxa"/>
            <w:gridSpan w:val="2"/>
            <w:noWrap/>
          </w:tcPr>
          <w:p w14:paraId="23761AF7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Перевод котельных на местные виды топлива (для регионов, удаленных от производства углеводородных видов топлива)</w:t>
            </w:r>
          </w:p>
        </w:tc>
        <w:tc>
          <w:tcPr>
            <w:tcW w:w="2163" w:type="dxa"/>
            <w:noWrap/>
          </w:tcPr>
          <w:p w14:paraId="04F53353" w14:textId="151B46D0" w:rsidR="00FD4D74" w:rsidRPr="000D15C5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>Администрация Можгинского р-на</w:t>
            </w:r>
          </w:p>
        </w:tc>
        <w:tc>
          <w:tcPr>
            <w:tcW w:w="1220" w:type="dxa"/>
            <w:noWrap/>
          </w:tcPr>
          <w:p w14:paraId="4DBEB677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286ADFBA" w14:textId="77777777" w:rsidR="00FD4D74" w:rsidRPr="000D15C5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2715BD03" w14:textId="77777777" w:rsidR="00FD4D74" w:rsidRPr="000D15C5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0DE57DDF" w14:textId="3B4EC9E2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</w:tcPr>
          <w:p w14:paraId="7E689576" w14:textId="32753E0F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05933160" w14:textId="77777777" w:rsidTr="00CD77E1">
        <w:tc>
          <w:tcPr>
            <w:tcW w:w="663" w:type="dxa"/>
          </w:tcPr>
          <w:p w14:paraId="21DA707B" w14:textId="6E2F9CB4" w:rsidR="00FD4D74" w:rsidRPr="00BB186A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BB186A">
              <w:rPr>
                <w:rFonts w:eastAsia="PT Astra Serif"/>
                <w:sz w:val="22"/>
                <w:szCs w:val="22"/>
              </w:rPr>
              <w:t>2.4.4</w:t>
            </w:r>
          </w:p>
        </w:tc>
        <w:tc>
          <w:tcPr>
            <w:tcW w:w="703" w:type="dxa"/>
            <w:noWrap/>
          </w:tcPr>
          <w:p w14:paraId="5419E8B6" w14:textId="77777777" w:rsidR="00FD4D74" w:rsidRPr="00BB186A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BB186A">
              <w:rPr>
                <w:rFonts w:eastAsia="PT Astra Serif"/>
                <w:sz w:val="22"/>
                <w:szCs w:val="22"/>
              </w:rPr>
              <w:t>2.5.5</w:t>
            </w:r>
          </w:p>
        </w:tc>
        <w:tc>
          <w:tcPr>
            <w:tcW w:w="2127" w:type="dxa"/>
            <w:noWrap/>
          </w:tcPr>
          <w:p w14:paraId="010179A5" w14:textId="77777777" w:rsidR="00FD4D74" w:rsidRPr="00BB186A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BB186A">
              <w:rPr>
                <w:rFonts w:ascii="Times New Roman" w:eastAsia="PT Astra Serif" w:hAnsi="Times New Roman" w:cs="Times New Roman"/>
                <w:szCs w:val="24"/>
              </w:rPr>
              <w:t>Повышение эффективности уличного освещения</w:t>
            </w:r>
          </w:p>
        </w:tc>
        <w:tc>
          <w:tcPr>
            <w:tcW w:w="1691" w:type="dxa"/>
            <w:gridSpan w:val="2"/>
            <w:noWrap/>
          </w:tcPr>
          <w:p w14:paraId="30A45528" w14:textId="77777777" w:rsidR="00FD4D74" w:rsidRPr="00BB186A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BB186A">
              <w:rPr>
                <w:rFonts w:ascii="Times New Roman" w:eastAsia="PT Astra Serif" w:hAnsi="Times New Roman" w:cs="Times New Roman"/>
                <w:szCs w:val="24"/>
              </w:rPr>
              <w:t>Использование приборов уличного освещения установленной мощности и энергоэффективности для уличного освещения и объектов улично-дорожной сети</w:t>
            </w:r>
          </w:p>
        </w:tc>
        <w:tc>
          <w:tcPr>
            <w:tcW w:w="2163" w:type="dxa"/>
            <w:noWrap/>
          </w:tcPr>
          <w:p w14:paraId="2B63AB70" w14:textId="7EF1439A" w:rsidR="00FD4D74" w:rsidRPr="00BB186A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BB186A">
              <w:rPr>
                <w:rFonts w:ascii="Times New Roman" w:hAnsi="Times New Roman" w:cs="Times New Roman"/>
              </w:rPr>
              <w:t>Управление территориального развития Администрации р-на</w:t>
            </w:r>
          </w:p>
        </w:tc>
        <w:tc>
          <w:tcPr>
            <w:tcW w:w="1220" w:type="dxa"/>
            <w:noWrap/>
          </w:tcPr>
          <w:p w14:paraId="29B4A6BE" w14:textId="77777777" w:rsidR="00FD4D74" w:rsidRPr="00BB186A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BB186A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126D87F4" w14:textId="77777777" w:rsidR="00FD4D74" w:rsidRPr="00BB186A" w:rsidRDefault="00FD4D74" w:rsidP="00FD4D74">
            <w:pPr>
              <w:pStyle w:val="af9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0F054AF6" w14:textId="77777777" w:rsidR="00FD4D74" w:rsidRPr="00BB186A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BB186A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2856" w:type="dxa"/>
            <w:noWrap/>
          </w:tcPr>
          <w:p w14:paraId="59197ABF" w14:textId="48FA7241" w:rsidR="00FD4D74" w:rsidRPr="00BB186A" w:rsidRDefault="00FD4D74" w:rsidP="00FD4D74">
            <w:pPr>
              <w:pStyle w:val="ConsPlusNormal"/>
              <w:jc w:val="center"/>
            </w:pPr>
            <w:r w:rsidRPr="00BB186A">
              <w:t>0</w:t>
            </w:r>
          </w:p>
        </w:tc>
        <w:tc>
          <w:tcPr>
            <w:tcW w:w="2836" w:type="dxa"/>
            <w:noWrap/>
          </w:tcPr>
          <w:p w14:paraId="6D72E073" w14:textId="5C739716" w:rsidR="00FD4D74" w:rsidRPr="00BB186A" w:rsidRDefault="00A41C93" w:rsidP="00FD4D74">
            <w:pPr>
              <w:pStyle w:val="ConsPlusNormal"/>
              <w:jc w:val="center"/>
            </w:pPr>
            <w:r w:rsidRPr="00BB186A">
              <w:t>82</w:t>
            </w:r>
          </w:p>
          <w:p w14:paraId="4C951B18" w14:textId="77777777" w:rsidR="00530095" w:rsidRPr="00BB186A" w:rsidRDefault="00530095" w:rsidP="00FD4D74">
            <w:pPr>
              <w:pStyle w:val="ConsPlusNormal"/>
              <w:jc w:val="center"/>
            </w:pPr>
          </w:p>
          <w:p w14:paraId="2675859A" w14:textId="666127EC" w:rsidR="004F5784" w:rsidRPr="00BB186A" w:rsidRDefault="004F5784" w:rsidP="00BB186A">
            <w:pPr>
              <w:pStyle w:val="ConsPlusNormal"/>
              <w:jc w:val="center"/>
            </w:pPr>
          </w:p>
        </w:tc>
      </w:tr>
      <w:tr w:rsidR="00FD4D74" w:rsidRPr="0042772E" w14:paraId="5EFC987C" w14:textId="77777777" w:rsidTr="00897B9F">
        <w:trPr>
          <w:trHeight w:val="276"/>
        </w:trPr>
        <w:tc>
          <w:tcPr>
            <w:tcW w:w="663" w:type="dxa"/>
          </w:tcPr>
          <w:p w14:paraId="7AD9EDD6" w14:textId="476D366E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2.5</w:t>
            </w:r>
          </w:p>
        </w:tc>
        <w:tc>
          <w:tcPr>
            <w:tcW w:w="703" w:type="dxa"/>
            <w:noWrap/>
          </w:tcPr>
          <w:p w14:paraId="15863344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2.7</w:t>
            </w:r>
          </w:p>
        </w:tc>
        <w:tc>
          <w:tcPr>
            <w:tcW w:w="14620" w:type="dxa"/>
            <w:gridSpan w:val="8"/>
            <w:noWrap/>
          </w:tcPr>
          <w:p w14:paraId="58696961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Совершенствование системы инвестиционных расходов, субсидий юридическим лицам</w:t>
            </w:r>
          </w:p>
        </w:tc>
      </w:tr>
      <w:tr w:rsidR="00FD4D74" w:rsidRPr="0042772E" w14:paraId="1E5BF7EC" w14:textId="77777777" w:rsidTr="00CD77E1">
        <w:tc>
          <w:tcPr>
            <w:tcW w:w="663" w:type="dxa"/>
          </w:tcPr>
          <w:p w14:paraId="1B72BC9E" w14:textId="6C1F00AE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2.5.1</w:t>
            </w:r>
          </w:p>
        </w:tc>
        <w:tc>
          <w:tcPr>
            <w:tcW w:w="703" w:type="dxa"/>
            <w:noWrap/>
          </w:tcPr>
          <w:p w14:paraId="1BBABEA2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2.7.1</w:t>
            </w:r>
          </w:p>
        </w:tc>
        <w:tc>
          <w:tcPr>
            <w:tcW w:w="2127" w:type="dxa"/>
            <w:noWrap/>
          </w:tcPr>
          <w:p w14:paraId="66302065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Инвентаризация и оптимизация субсидий юридическим лицам, индивидуальным предпринимателям, физическим лицам</w:t>
            </w:r>
          </w:p>
        </w:tc>
        <w:tc>
          <w:tcPr>
            <w:tcW w:w="1691" w:type="dxa"/>
            <w:gridSpan w:val="2"/>
            <w:noWrap/>
          </w:tcPr>
          <w:p w14:paraId="5F57B0D6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анализ эффективности предоставления субсидий юридическим лицам, индивидуальным </w:t>
            </w:r>
            <w:proofErr w:type="gramStart"/>
            <w:r w:rsidRPr="000D15C5">
              <w:rPr>
                <w:rFonts w:eastAsia="PT Astra Serif"/>
                <w:sz w:val="22"/>
                <w:szCs w:val="22"/>
              </w:rPr>
              <w:lastRenderedPageBreak/>
              <w:t>предпринимателям,  физическим</w:t>
            </w:r>
            <w:proofErr w:type="gramEnd"/>
            <w:r w:rsidRPr="000D15C5">
              <w:rPr>
                <w:rFonts w:eastAsia="PT Astra Serif"/>
                <w:sz w:val="22"/>
                <w:szCs w:val="22"/>
              </w:rPr>
              <w:t xml:space="preserve"> лицам. Введение новых форм поддержки с учетом повышения эффективности муниципальной поддержки (предоставление субсидий в объеме, не превышающем 50% от суммы уплаченных налогов; применение результатов использования субсидий, обеспечивающих увеличение экономических показателей). Предоставление субсидий по критериям отбора </w:t>
            </w:r>
            <w:proofErr w:type="gramStart"/>
            <w:r w:rsidRPr="000D15C5">
              <w:rPr>
                <w:rFonts w:eastAsia="PT Astra Serif"/>
                <w:sz w:val="22"/>
                <w:szCs w:val="22"/>
              </w:rPr>
              <w:t>с  установлением</w:t>
            </w:r>
            <w:proofErr w:type="gramEnd"/>
            <w:r w:rsidRPr="000D15C5">
              <w:rPr>
                <w:rFonts w:eastAsia="PT Astra Serif"/>
                <w:sz w:val="22"/>
                <w:szCs w:val="22"/>
              </w:rPr>
              <w:t xml:space="preserve"> требований, по достижению эффективности расходов и планируемых результатов</w:t>
            </w:r>
          </w:p>
        </w:tc>
        <w:tc>
          <w:tcPr>
            <w:tcW w:w="2163" w:type="dxa"/>
            <w:noWrap/>
          </w:tcPr>
          <w:p w14:paraId="4227DC08" w14:textId="5F9EDD3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Отдел экономики Администрации р-на</w:t>
            </w:r>
          </w:p>
        </w:tc>
        <w:tc>
          <w:tcPr>
            <w:tcW w:w="1220" w:type="dxa"/>
            <w:noWrap/>
          </w:tcPr>
          <w:p w14:paraId="0E30F407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070E7136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оптимизация направлений субсидирования юридических лиц, индивидуальных предпринимателей, физических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лиц. Отмена неэффективных субсидий. Сокращение расходов в сравнении с предыдущим годом (в сопоставимых условиях), тыс. рублей</w:t>
            </w:r>
          </w:p>
        </w:tc>
        <w:tc>
          <w:tcPr>
            <w:tcW w:w="2856" w:type="dxa"/>
            <w:noWrap/>
          </w:tcPr>
          <w:p w14:paraId="7A8AFCD5" w14:textId="41C54EAA" w:rsidR="00FD4D74" w:rsidRPr="000D15C5" w:rsidRDefault="00A658DA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6544">
              <w:rPr>
                <w:sz w:val="22"/>
                <w:szCs w:val="22"/>
              </w:rPr>
              <w:lastRenderedPageBreak/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</w:tcPr>
          <w:p w14:paraId="7DD6392A" w14:textId="1CB044F6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1589BA0B" w14:textId="77777777" w:rsidTr="00CD77E1">
        <w:tc>
          <w:tcPr>
            <w:tcW w:w="663" w:type="dxa"/>
          </w:tcPr>
          <w:p w14:paraId="4942CF5B" w14:textId="32B22890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>2.5.2</w:t>
            </w:r>
          </w:p>
        </w:tc>
        <w:tc>
          <w:tcPr>
            <w:tcW w:w="703" w:type="dxa"/>
            <w:noWrap/>
          </w:tcPr>
          <w:p w14:paraId="2319BFDC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2.7.2</w:t>
            </w:r>
          </w:p>
        </w:tc>
        <w:tc>
          <w:tcPr>
            <w:tcW w:w="2127" w:type="dxa"/>
            <w:noWrap/>
          </w:tcPr>
          <w:p w14:paraId="2DE220AE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Оптимизация расходов на осуществление капитальных вложений</w:t>
            </w:r>
          </w:p>
        </w:tc>
        <w:tc>
          <w:tcPr>
            <w:tcW w:w="1691" w:type="dxa"/>
            <w:gridSpan w:val="2"/>
            <w:noWrap/>
          </w:tcPr>
          <w:p w14:paraId="570C912C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сокращение объема расходов на капитальные вложения по направлениям, не софинансируемым из регионального </w:t>
            </w:r>
            <w:proofErr w:type="gramStart"/>
            <w:r w:rsidRPr="000D15C5">
              <w:rPr>
                <w:rFonts w:eastAsia="PT Astra Serif"/>
                <w:sz w:val="22"/>
                <w:szCs w:val="22"/>
              </w:rPr>
              <w:t>и  федерального</w:t>
            </w:r>
            <w:proofErr w:type="gramEnd"/>
            <w:r w:rsidRPr="000D15C5">
              <w:rPr>
                <w:rFonts w:eastAsia="PT Astra Serif"/>
                <w:sz w:val="22"/>
                <w:szCs w:val="22"/>
              </w:rPr>
              <w:t xml:space="preserve"> бюджетов</w:t>
            </w:r>
          </w:p>
        </w:tc>
        <w:tc>
          <w:tcPr>
            <w:tcW w:w="2163" w:type="dxa"/>
            <w:noWrap/>
          </w:tcPr>
          <w:p w14:paraId="182A1649" w14:textId="2440F04C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Администрация Можгинского р-на</w:t>
            </w:r>
          </w:p>
        </w:tc>
        <w:tc>
          <w:tcPr>
            <w:tcW w:w="1220" w:type="dxa"/>
            <w:noWrap/>
          </w:tcPr>
          <w:p w14:paraId="21A5A512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 xml:space="preserve">2026-2030 </w:t>
            </w:r>
            <w:r w:rsidRPr="000D15C5">
              <w:rPr>
                <w:rFonts w:ascii="Times New Roman" w:eastAsia="PT Astra Serif" w:hAnsi="Times New Roman" w:cs="Times New Roman"/>
                <w:color w:val="0000FF"/>
              </w:rPr>
              <w:t>годы</w:t>
            </w:r>
          </w:p>
        </w:tc>
        <w:tc>
          <w:tcPr>
            <w:tcW w:w="1727" w:type="dxa"/>
            <w:noWrap/>
          </w:tcPr>
          <w:p w14:paraId="6ABA6001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сокращение расходов в сравнении с предыдущим годом (в сопоставимых условиях), тыс. рублей</w:t>
            </w:r>
          </w:p>
        </w:tc>
        <w:tc>
          <w:tcPr>
            <w:tcW w:w="2856" w:type="dxa"/>
            <w:noWrap/>
          </w:tcPr>
          <w:p w14:paraId="55D0DE09" w14:textId="0D91B5E2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</w:tcPr>
          <w:p w14:paraId="1C6CD08F" w14:textId="3152586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F39BA" w14:paraId="01D76BC4" w14:textId="77777777" w:rsidTr="00CD77E1">
        <w:tc>
          <w:tcPr>
            <w:tcW w:w="663" w:type="dxa"/>
          </w:tcPr>
          <w:p w14:paraId="5FB30565" w14:textId="6B626F23" w:rsidR="00FD4D74" w:rsidRPr="004F39BA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4F39BA">
              <w:rPr>
                <w:rFonts w:eastAsia="PT Astra Serif"/>
                <w:sz w:val="22"/>
                <w:szCs w:val="22"/>
              </w:rPr>
              <w:t>2.5.3</w:t>
            </w:r>
          </w:p>
        </w:tc>
        <w:tc>
          <w:tcPr>
            <w:tcW w:w="703" w:type="dxa"/>
            <w:noWrap/>
          </w:tcPr>
          <w:p w14:paraId="71E2E5E1" w14:textId="77777777" w:rsidR="00FD4D74" w:rsidRPr="004F39BA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4F39BA">
              <w:rPr>
                <w:rFonts w:eastAsia="PT Astra Serif"/>
                <w:sz w:val="22"/>
                <w:szCs w:val="22"/>
              </w:rPr>
              <w:t>2.7.3</w:t>
            </w:r>
          </w:p>
        </w:tc>
        <w:tc>
          <w:tcPr>
            <w:tcW w:w="2127" w:type="dxa"/>
            <w:noWrap/>
          </w:tcPr>
          <w:p w14:paraId="2899E20D" w14:textId="77777777" w:rsidR="00FD4D74" w:rsidRPr="004F39BA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4F39BA">
              <w:rPr>
                <w:rFonts w:ascii="Times New Roman" w:eastAsia="PT Astra Serif" w:hAnsi="Times New Roman" w:cs="Times New Roman"/>
              </w:rPr>
              <w:t>Оптимизация инвестиционных расходов путем использования типовой проектно-сметной документации при строительстве новых объектов социально-культурной сферы</w:t>
            </w:r>
          </w:p>
        </w:tc>
        <w:tc>
          <w:tcPr>
            <w:tcW w:w="1691" w:type="dxa"/>
            <w:gridSpan w:val="2"/>
            <w:noWrap/>
          </w:tcPr>
          <w:p w14:paraId="3281C332" w14:textId="77777777" w:rsidR="00FD4D74" w:rsidRPr="004F39BA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4F39BA">
              <w:rPr>
                <w:rFonts w:ascii="Times New Roman" w:eastAsia="PT Astra Serif" w:hAnsi="Times New Roman" w:cs="Times New Roman"/>
              </w:rPr>
              <w:t>Проведение оптимизации инвестиционных расходов</w:t>
            </w:r>
          </w:p>
        </w:tc>
        <w:tc>
          <w:tcPr>
            <w:tcW w:w="2163" w:type="dxa"/>
            <w:noWrap/>
          </w:tcPr>
          <w:p w14:paraId="372A3107" w14:textId="15C1A8F5" w:rsidR="00FD4D74" w:rsidRPr="004F39BA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4F39BA">
              <w:rPr>
                <w:rFonts w:ascii="Times New Roman" w:hAnsi="Times New Roman" w:cs="Times New Roman"/>
              </w:rPr>
              <w:t>Администрация Можгинского р-на</w:t>
            </w:r>
          </w:p>
        </w:tc>
        <w:tc>
          <w:tcPr>
            <w:tcW w:w="1220" w:type="dxa"/>
            <w:noWrap/>
          </w:tcPr>
          <w:p w14:paraId="68A7A78B" w14:textId="77777777" w:rsidR="00FD4D74" w:rsidRPr="004F39BA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  <w:r w:rsidRPr="004F39BA">
              <w:rPr>
                <w:rFonts w:ascii="Times New Roman" w:eastAsia="PT Astra Serif" w:hAnsi="Times New Roman" w:cs="Times New Roman"/>
              </w:rPr>
              <w:t>2026-2030 годы</w:t>
            </w:r>
          </w:p>
          <w:p w14:paraId="02D35CB6" w14:textId="77777777" w:rsidR="00FD4D74" w:rsidRPr="004F39BA" w:rsidRDefault="00FD4D74" w:rsidP="00FD4D74">
            <w:pPr>
              <w:pStyle w:val="af9"/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noWrap/>
          </w:tcPr>
          <w:p w14:paraId="01986419" w14:textId="77777777" w:rsidR="00FD4D74" w:rsidRPr="004F39BA" w:rsidRDefault="00FD4D74" w:rsidP="00FD4D74">
            <w:pPr>
              <w:pStyle w:val="af9"/>
              <w:rPr>
                <w:rFonts w:ascii="Times New Roman" w:hAnsi="Times New Roman" w:cs="Times New Roman"/>
              </w:rPr>
            </w:pPr>
            <w:r w:rsidRPr="004F39BA">
              <w:rPr>
                <w:rFonts w:ascii="Times New Roman" w:eastAsia="PT Astra Serif" w:hAnsi="Times New Roman" w:cs="Times New Roman"/>
              </w:rPr>
              <w:t xml:space="preserve">сокращение расходов бюджета, тыс. рублей </w:t>
            </w:r>
          </w:p>
        </w:tc>
        <w:tc>
          <w:tcPr>
            <w:tcW w:w="2856" w:type="dxa"/>
            <w:noWrap/>
          </w:tcPr>
          <w:p w14:paraId="60A194C9" w14:textId="619A7FD4" w:rsidR="00FD4D74" w:rsidRPr="004F39BA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4F39BA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</w:tcPr>
          <w:p w14:paraId="5AC52EF3" w14:textId="77777777" w:rsidR="00FD4D74" w:rsidRPr="004F39BA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4F39BA">
              <w:rPr>
                <w:sz w:val="22"/>
                <w:szCs w:val="22"/>
              </w:rPr>
              <w:t>0</w:t>
            </w:r>
          </w:p>
          <w:p w14:paraId="788AE366" w14:textId="77777777" w:rsidR="00530095" w:rsidRPr="004F39BA" w:rsidRDefault="00530095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  <w:p w14:paraId="4EED54B4" w14:textId="31C9FF31" w:rsidR="00530095" w:rsidRPr="004F39BA" w:rsidRDefault="00530095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FD4D74" w:rsidRPr="004F39BA" w14:paraId="6E1A958F" w14:textId="77777777" w:rsidTr="00CD77E1">
        <w:tc>
          <w:tcPr>
            <w:tcW w:w="663" w:type="dxa"/>
          </w:tcPr>
          <w:p w14:paraId="404DE0AC" w14:textId="610A144D" w:rsidR="00FD4D74" w:rsidRPr="004F39BA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4F39BA">
              <w:rPr>
                <w:rFonts w:eastAsia="PT Astra Serif"/>
                <w:sz w:val="22"/>
                <w:szCs w:val="22"/>
              </w:rPr>
              <w:t>2.5.4</w:t>
            </w:r>
          </w:p>
        </w:tc>
        <w:tc>
          <w:tcPr>
            <w:tcW w:w="703" w:type="dxa"/>
            <w:noWrap/>
          </w:tcPr>
          <w:p w14:paraId="06B0EF3F" w14:textId="77777777" w:rsidR="00FD4D74" w:rsidRPr="004F39BA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4F39BA">
              <w:rPr>
                <w:rFonts w:eastAsia="PT Astra Serif"/>
                <w:sz w:val="22"/>
                <w:szCs w:val="22"/>
              </w:rPr>
              <w:t>2.7.5</w:t>
            </w:r>
          </w:p>
        </w:tc>
        <w:tc>
          <w:tcPr>
            <w:tcW w:w="2127" w:type="dxa"/>
            <w:noWrap/>
          </w:tcPr>
          <w:p w14:paraId="4CD6F650" w14:textId="77777777" w:rsidR="00FD4D74" w:rsidRPr="004F39BA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4F39BA">
              <w:rPr>
                <w:rFonts w:eastAsia="PT Astra Serif"/>
                <w:sz w:val="22"/>
                <w:szCs w:val="22"/>
              </w:rPr>
              <w:t>Проведение оценки объектов незавершенного строительства на предмет целесообразности продолжения строительства или продажи по остаточной стоимости</w:t>
            </w:r>
          </w:p>
        </w:tc>
        <w:tc>
          <w:tcPr>
            <w:tcW w:w="1691" w:type="dxa"/>
            <w:gridSpan w:val="2"/>
            <w:noWrap/>
          </w:tcPr>
          <w:p w14:paraId="6DB43E44" w14:textId="77777777" w:rsidR="00FD4D74" w:rsidRPr="004F39BA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4F39BA">
              <w:rPr>
                <w:rFonts w:eastAsia="PT Astra Serif"/>
                <w:sz w:val="22"/>
                <w:szCs w:val="22"/>
              </w:rPr>
              <w:t xml:space="preserve">план мероприятий ("дорожная карта") по снижению объема незавершенного строительства. Внесение в Правительство Удмуртской Республики предложений о продаже объектов </w:t>
            </w:r>
            <w:r w:rsidRPr="004F39BA">
              <w:rPr>
                <w:rFonts w:eastAsia="PT Astra Serif"/>
                <w:sz w:val="22"/>
                <w:szCs w:val="22"/>
              </w:rPr>
              <w:lastRenderedPageBreak/>
              <w:t>незавершенного строительства по остаточной стоимости</w:t>
            </w:r>
          </w:p>
        </w:tc>
        <w:tc>
          <w:tcPr>
            <w:tcW w:w="2163" w:type="dxa"/>
            <w:noWrap/>
          </w:tcPr>
          <w:p w14:paraId="36C5A36D" w14:textId="4D2A9332" w:rsidR="00FD4D74" w:rsidRPr="004F39BA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4F39BA">
              <w:rPr>
                <w:sz w:val="22"/>
                <w:szCs w:val="22"/>
              </w:rPr>
              <w:lastRenderedPageBreak/>
              <w:t>Администрация Можгинского р-на</w:t>
            </w:r>
          </w:p>
        </w:tc>
        <w:tc>
          <w:tcPr>
            <w:tcW w:w="1220" w:type="dxa"/>
            <w:noWrap/>
          </w:tcPr>
          <w:p w14:paraId="571B55A7" w14:textId="77777777" w:rsidR="00FD4D74" w:rsidRPr="004F39BA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39BA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4EB1C554" w14:textId="4936AF61" w:rsidR="00FD4D74" w:rsidRPr="004F39BA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4F39BA">
              <w:rPr>
                <w:rFonts w:eastAsia="PT Astra Serif"/>
                <w:sz w:val="22"/>
                <w:szCs w:val="22"/>
              </w:rPr>
              <w:t xml:space="preserve">сокращение количества объектов незавершенного строительства, </w:t>
            </w:r>
            <w:r w:rsidR="003F3377" w:rsidRPr="004F39BA">
              <w:rPr>
                <w:rFonts w:eastAsia="PT Astra Serif"/>
                <w:color w:val="0000FF"/>
                <w:sz w:val="22"/>
                <w:szCs w:val="22"/>
              </w:rPr>
              <w:t>единиц</w:t>
            </w:r>
          </w:p>
        </w:tc>
        <w:tc>
          <w:tcPr>
            <w:tcW w:w="2856" w:type="dxa"/>
            <w:noWrap/>
          </w:tcPr>
          <w:p w14:paraId="2AD148E4" w14:textId="5A5FAC7F" w:rsidR="00FD4D74" w:rsidRPr="004F39BA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4F39BA">
              <w:rPr>
                <w:color w:val="0000CC"/>
                <w:sz w:val="22"/>
                <w:szCs w:val="22"/>
              </w:rPr>
              <w:t>3</w:t>
            </w:r>
          </w:p>
        </w:tc>
        <w:tc>
          <w:tcPr>
            <w:tcW w:w="2836" w:type="dxa"/>
          </w:tcPr>
          <w:p w14:paraId="36C2E6BC" w14:textId="7C9F4569" w:rsidR="00FD4D74" w:rsidRPr="004F39BA" w:rsidRDefault="004F39BA" w:rsidP="00FD4D74">
            <w:pPr>
              <w:pStyle w:val="ConsPlusNormal"/>
              <w:jc w:val="center"/>
              <w:rPr>
                <w:color w:val="0000CC"/>
                <w:sz w:val="22"/>
                <w:szCs w:val="22"/>
              </w:rPr>
            </w:pPr>
            <w:r w:rsidRPr="004F39BA">
              <w:rPr>
                <w:color w:val="0000CC"/>
                <w:sz w:val="22"/>
                <w:szCs w:val="22"/>
              </w:rPr>
              <w:t>0</w:t>
            </w:r>
          </w:p>
        </w:tc>
      </w:tr>
      <w:tr w:rsidR="00FD4D74" w:rsidRPr="0042772E" w14:paraId="0C95BBF9" w14:textId="77777777" w:rsidTr="00CD77E1">
        <w:tc>
          <w:tcPr>
            <w:tcW w:w="663" w:type="dxa"/>
          </w:tcPr>
          <w:p w14:paraId="0CE871EF" w14:textId="3BA4ED35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2.5.5</w:t>
            </w:r>
          </w:p>
        </w:tc>
        <w:tc>
          <w:tcPr>
            <w:tcW w:w="703" w:type="dxa"/>
            <w:noWrap/>
          </w:tcPr>
          <w:p w14:paraId="4C678F5A" w14:textId="77777777" w:rsidR="00FD4D74" w:rsidRPr="0053009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530095">
              <w:rPr>
                <w:rFonts w:eastAsia="PT Astra Serif"/>
                <w:sz w:val="22"/>
                <w:szCs w:val="22"/>
              </w:rPr>
              <w:t>2.7.6</w:t>
            </w:r>
          </w:p>
        </w:tc>
        <w:tc>
          <w:tcPr>
            <w:tcW w:w="2127" w:type="dxa"/>
            <w:noWrap/>
          </w:tcPr>
          <w:p w14:paraId="3BF34C02" w14:textId="77777777" w:rsidR="00FD4D74" w:rsidRPr="0053009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530095">
              <w:rPr>
                <w:rFonts w:eastAsia="PT Astra Serif"/>
                <w:sz w:val="22"/>
                <w:szCs w:val="22"/>
              </w:rPr>
              <w:t>Проверка сметной стоимости строительства, реконструкции и капитального ремонта в отношении объектов, реализуемых за счет средств бюджетов бюджетной системы Российской Федерации</w:t>
            </w:r>
          </w:p>
        </w:tc>
        <w:tc>
          <w:tcPr>
            <w:tcW w:w="1691" w:type="dxa"/>
            <w:gridSpan w:val="2"/>
            <w:noWrap/>
          </w:tcPr>
          <w:p w14:paraId="7FB7BA2C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проведение проверки достоверности определения сметной стоимости строительства, реконструкции и капитального ремонта в отношении объектов, финансируемых с привлечением средств бюджетов бюджетной системы Российской Федерации, в рамках проведения государственной экспертизы проектной документации</w:t>
            </w:r>
          </w:p>
        </w:tc>
        <w:tc>
          <w:tcPr>
            <w:tcW w:w="2163" w:type="dxa"/>
            <w:noWrap/>
          </w:tcPr>
          <w:p w14:paraId="466E14D5" w14:textId="61C8EC41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Администрация Можгинского р-на;</w:t>
            </w:r>
          </w:p>
        </w:tc>
        <w:tc>
          <w:tcPr>
            <w:tcW w:w="1220" w:type="dxa"/>
            <w:noWrap/>
          </w:tcPr>
          <w:p w14:paraId="08220A1F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1CEAF977" w14:textId="589BC482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доля объектов строительства, реконструкции и капитального ремонта по которым проводится проверка достоверности определения сметной стоимости в общем количестве объектов реализуемых за счет средств бюджетов бюджетной системы Российской Федерации (за исключением проектно-изыскательских работ), %</w:t>
            </w:r>
          </w:p>
        </w:tc>
        <w:tc>
          <w:tcPr>
            <w:tcW w:w="2856" w:type="dxa"/>
            <w:noWrap/>
          </w:tcPr>
          <w:p w14:paraId="764530F5" w14:textId="4A09CE9E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100</w:t>
            </w:r>
            <w:r w:rsidR="003F3377" w:rsidRPr="000D15C5">
              <w:rPr>
                <w:rFonts w:eastAsia="PT Astra Serif"/>
                <w:sz w:val="22"/>
                <w:szCs w:val="22"/>
              </w:rPr>
              <w:t>%</w:t>
            </w:r>
          </w:p>
          <w:p w14:paraId="1BC0C8A5" w14:textId="7777777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  <w:p w14:paraId="7D711887" w14:textId="04FE100C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6" w:type="dxa"/>
            <w:noWrap/>
          </w:tcPr>
          <w:p w14:paraId="4DB75070" w14:textId="754861BB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100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</w:tr>
      <w:tr w:rsidR="00FD4D74" w:rsidRPr="0042772E" w14:paraId="20E96069" w14:textId="77777777" w:rsidTr="00897B9F">
        <w:trPr>
          <w:trHeight w:val="276"/>
        </w:trPr>
        <w:tc>
          <w:tcPr>
            <w:tcW w:w="663" w:type="dxa"/>
            <w:shd w:val="clear" w:color="auto" w:fill="FFFFFF" w:themeFill="background1"/>
          </w:tcPr>
          <w:p w14:paraId="6758E66B" w14:textId="2CBBF7A1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2.6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588C8218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2.8</w:t>
            </w:r>
          </w:p>
        </w:tc>
        <w:tc>
          <w:tcPr>
            <w:tcW w:w="14620" w:type="dxa"/>
            <w:gridSpan w:val="8"/>
            <w:shd w:val="clear" w:color="auto" w:fill="FFFFFF" w:themeFill="background1"/>
            <w:noWrap/>
          </w:tcPr>
          <w:p w14:paraId="2167A9CA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 xml:space="preserve">Меры по совершенствованию системы межбюджетных отношений </w:t>
            </w:r>
          </w:p>
        </w:tc>
      </w:tr>
      <w:tr w:rsidR="00FD4D74" w:rsidRPr="0042772E" w14:paraId="1ABECBF4" w14:textId="77777777" w:rsidTr="00CD77E1">
        <w:tc>
          <w:tcPr>
            <w:tcW w:w="663" w:type="dxa"/>
            <w:shd w:val="clear" w:color="auto" w:fill="FFFFFF" w:themeFill="background1"/>
          </w:tcPr>
          <w:p w14:paraId="34244E33" w14:textId="2A2B1F0E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2.6.1</w:t>
            </w:r>
          </w:p>
        </w:tc>
        <w:tc>
          <w:tcPr>
            <w:tcW w:w="703" w:type="dxa"/>
            <w:vMerge w:val="restart"/>
            <w:shd w:val="clear" w:color="auto" w:fill="FFFFFF" w:themeFill="background1"/>
            <w:noWrap/>
          </w:tcPr>
          <w:p w14:paraId="6FD8BAE3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2.8.3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noWrap/>
          </w:tcPr>
          <w:p w14:paraId="688697CA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Развитие инициативного бюджетирования</w:t>
            </w:r>
          </w:p>
        </w:tc>
        <w:tc>
          <w:tcPr>
            <w:tcW w:w="1691" w:type="dxa"/>
            <w:gridSpan w:val="2"/>
            <w:vMerge w:val="restart"/>
            <w:shd w:val="clear" w:color="auto" w:fill="FFFFFF" w:themeFill="background1"/>
            <w:noWrap/>
          </w:tcPr>
          <w:p w14:paraId="0E7A0E02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реализация приоритетных проектов поддержки местных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инициатив, направленных на вовлечение граждан в определение и решение приоритетных социальных проблем местного уровня</w:t>
            </w:r>
          </w:p>
        </w:tc>
        <w:tc>
          <w:tcPr>
            <w:tcW w:w="2163" w:type="dxa"/>
            <w:vMerge w:val="restart"/>
            <w:shd w:val="clear" w:color="auto" w:fill="FFFFFF" w:themeFill="background1"/>
            <w:noWrap/>
          </w:tcPr>
          <w:p w14:paraId="6CC07DE7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Администрация Можгинского р-на</w:t>
            </w:r>
          </w:p>
          <w:p w14:paraId="1502328A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59FC86EC" w14:textId="5FE966E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Управление финансов </w:t>
            </w:r>
            <w:r w:rsidRPr="000D15C5">
              <w:rPr>
                <w:sz w:val="22"/>
                <w:szCs w:val="22"/>
              </w:rPr>
              <w:lastRenderedPageBreak/>
              <w:t>Можгинского р-на</w:t>
            </w:r>
          </w:p>
          <w:p w14:paraId="4D5CF78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7B780C3C" w14:textId="6DE7DB8D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Главные распорядители бюджетных средств</w:t>
            </w:r>
          </w:p>
        </w:tc>
        <w:tc>
          <w:tcPr>
            <w:tcW w:w="1220" w:type="dxa"/>
            <w:vMerge w:val="restart"/>
            <w:shd w:val="clear" w:color="auto" w:fill="FFFFFF" w:themeFill="background1"/>
            <w:noWrap/>
          </w:tcPr>
          <w:p w14:paraId="477A4BC3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39B95C52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доля проектов-победителей в общем количестве заявок на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конкурсный отбор инициативных проектов, выдвигаемых для получения финансовой поддержки за счет межбюджетных трансфертов из бюджета Удмуртской Республики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17177F85" w14:textId="74DA3712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>70</w:t>
            </w:r>
            <w:r w:rsidR="003F3377" w:rsidRPr="000D15C5">
              <w:rPr>
                <w:rFonts w:eastAsia="PT Astra Serif"/>
                <w:sz w:val="22"/>
                <w:szCs w:val="22"/>
              </w:rPr>
              <w:t>%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40EB378C" w14:textId="727F9C5B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100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</w:tr>
      <w:tr w:rsidR="00FD4D74" w:rsidRPr="0042772E" w14:paraId="044D2B58" w14:textId="77777777" w:rsidTr="00CD77E1">
        <w:tc>
          <w:tcPr>
            <w:tcW w:w="663" w:type="dxa"/>
            <w:shd w:val="clear" w:color="auto" w:fill="FFFFFF" w:themeFill="background1"/>
          </w:tcPr>
          <w:p w14:paraId="24A31E2B" w14:textId="77777777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vMerge/>
            <w:shd w:val="clear" w:color="auto" w:fill="FFFFFF" w:themeFill="background1"/>
            <w:noWrap/>
          </w:tcPr>
          <w:p w14:paraId="20C918E3" w14:textId="77777777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noWrap/>
          </w:tcPr>
          <w:p w14:paraId="5DCC77F5" w14:textId="77777777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gridSpan w:val="2"/>
            <w:vMerge/>
            <w:shd w:val="clear" w:color="auto" w:fill="FFFFFF" w:themeFill="background1"/>
            <w:noWrap/>
          </w:tcPr>
          <w:p w14:paraId="0822D463" w14:textId="77777777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  <w:shd w:val="clear" w:color="auto" w:fill="FFFFFF" w:themeFill="background1"/>
            <w:noWrap/>
          </w:tcPr>
          <w:p w14:paraId="3B3AA066" w14:textId="77777777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shd w:val="clear" w:color="auto" w:fill="FFFFFF" w:themeFill="background1"/>
            <w:noWrap/>
          </w:tcPr>
          <w:p w14:paraId="53283901" w14:textId="77777777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491FADEF" w14:textId="5D2460A6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привлечение безвозмездных поступлений в бюджет муниципального образования от населения и спонсоров,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5F608A1B" w14:textId="6BFEF8F6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2 622,5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47618C38" w14:textId="5B6F5710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2 622,5</w:t>
            </w:r>
          </w:p>
        </w:tc>
      </w:tr>
      <w:tr w:rsidR="00FD4D74" w:rsidRPr="0042772E" w14:paraId="05843C71" w14:textId="77777777" w:rsidTr="00CD77E1">
        <w:tc>
          <w:tcPr>
            <w:tcW w:w="663" w:type="dxa"/>
            <w:shd w:val="clear" w:color="auto" w:fill="FFFFFF" w:themeFill="background1"/>
          </w:tcPr>
          <w:p w14:paraId="1F849122" w14:textId="0ED351F9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2.6.2</w:t>
            </w:r>
          </w:p>
        </w:tc>
        <w:tc>
          <w:tcPr>
            <w:tcW w:w="703" w:type="dxa"/>
            <w:vMerge w:val="restart"/>
            <w:shd w:val="clear" w:color="auto" w:fill="FFFFFF" w:themeFill="background1"/>
            <w:noWrap/>
          </w:tcPr>
          <w:p w14:paraId="3BC087BD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2.8.4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noWrap/>
          </w:tcPr>
          <w:p w14:paraId="642434F3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Развитие самообложения граждан</w:t>
            </w:r>
          </w:p>
        </w:tc>
        <w:tc>
          <w:tcPr>
            <w:tcW w:w="1691" w:type="dxa"/>
            <w:gridSpan w:val="2"/>
            <w:vMerge w:val="restart"/>
            <w:shd w:val="clear" w:color="auto" w:fill="FFFFFF" w:themeFill="background1"/>
            <w:noWrap/>
          </w:tcPr>
          <w:p w14:paraId="5C103F91" w14:textId="6F6639CF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вовлечение граждан в решение вопросов местного значения муниципального образования и увеличения налогового потенциала бюджета за счет средств самообложения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граждан</w:t>
            </w:r>
          </w:p>
        </w:tc>
        <w:tc>
          <w:tcPr>
            <w:tcW w:w="2163" w:type="dxa"/>
            <w:vMerge w:val="restart"/>
            <w:shd w:val="clear" w:color="auto" w:fill="FFFFFF" w:themeFill="background1"/>
            <w:noWrap/>
          </w:tcPr>
          <w:p w14:paraId="6835FA7B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Администрация Можгинского р-на</w:t>
            </w:r>
          </w:p>
          <w:p w14:paraId="79D72F80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4F463424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Управление финансов Можгинского р-на</w:t>
            </w:r>
          </w:p>
          <w:p w14:paraId="534B1F9F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76639017" w14:textId="0408E8BD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Главные распорядители бюджетных средств</w:t>
            </w:r>
          </w:p>
        </w:tc>
        <w:tc>
          <w:tcPr>
            <w:tcW w:w="1220" w:type="dxa"/>
            <w:vMerge w:val="restart"/>
            <w:shd w:val="clear" w:color="auto" w:fill="FFFFFF" w:themeFill="background1"/>
            <w:noWrap/>
          </w:tcPr>
          <w:p w14:paraId="649BAA34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42DD83CD" w14:textId="64D54332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количество заявок на предоставление иного межбюджетного трансферта из бюджета Удмуртской Республики бюджету муниципального образования на решение вопросов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местного значения, осуществляемое с участием средств самообложения граждан, ед.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14BCDDAB" w14:textId="7777777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 xml:space="preserve">не менее </w:t>
            </w:r>
          </w:p>
          <w:p w14:paraId="4716336D" w14:textId="249E41C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15 </w:t>
            </w:r>
            <w:r w:rsidR="003F3377" w:rsidRPr="000D15C5">
              <w:rPr>
                <w:rFonts w:eastAsia="PT Astra Serif"/>
                <w:sz w:val="22"/>
                <w:szCs w:val="22"/>
              </w:rPr>
              <w:t>%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64DCCBD3" w14:textId="664E265D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46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</w:tr>
      <w:tr w:rsidR="00FD4D74" w:rsidRPr="0042772E" w14:paraId="3CB07DEE" w14:textId="77777777" w:rsidTr="00CD77E1">
        <w:tc>
          <w:tcPr>
            <w:tcW w:w="663" w:type="dxa"/>
            <w:shd w:val="clear" w:color="auto" w:fill="FFFFFF" w:themeFill="background1"/>
          </w:tcPr>
          <w:p w14:paraId="3D0F65E9" w14:textId="77777777" w:rsidR="00FD4D74" w:rsidRPr="0042772E" w:rsidRDefault="00FD4D74" w:rsidP="00FD4D7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3" w:type="dxa"/>
            <w:vMerge/>
            <w:shd w:val="clear" w:color="auto" w:fill="FFFFFF" w:themeFill="background1"/>
            <w:noWrap/>
          </w:tcPr>
          <w:p w14:paraId="12C57197" w14:textId="77777777" w:rsidR="00FD4D74" w:rsidRPr="0042772E" w:rsidRDefault="00FD4D74" w:rsidP="00FD4D7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noWrap/>
          </w:tcPr>
          <w:p w14:paraId="3BA36E72" w14:textId="77777777" w:rsidR="00FD4D74" w:rsidRPr="0042772E" w:rsidRDefault="00FD4D74" w:rsidP="00FD4D7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691" w:type="dxa"/>
            <w:gridSpan w:val="2"/>
            <w:vMerge/>
            <w:shd w:val="clear" w:color="auto" w:fill="FFFFFF" w:themeFill="background1"/>
            <w:noWrap/>
          </w:tcPr>
          <w:p w14:paraId="07D0D4EC" w14:textId="77777777" w:rsidR="00FD4D74" w:rsidRPr="0042772E" w:rsidRDefault="00FD4D74" w:rsidP="00FD4D7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3" w:type="dxa"/>
            <w:vMerge/>
            <w:shd w:val="clear" w:color="auto" w:fill="FFFFFF" w:themeFill="background1"/>
            <w:noWrap/>
          </w:tcPr>
          <w:p w14:paraId="71851C7A" w14:textId="77777777" w:rsidR="00FD4D74" w:rsidRPr="0042772E" w:rsidRDefault="00FD4D74" w:rsidP="00FD4D7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20" w:type="dxa"/>
            <w:vMerge/>
            <w:shd w:val="clear" w:color="auto" w:fill="FFFFFF" w:themeFill="background1"/>
            <w:noWrap/>
          </w:tcPr>
          <w:p w14:paraId="1AA25DBF" w14:textId="77777777" w:rsidR="00FD4D74" w:rsidRPr="0042772E" w:rsidRDefault="00FD4D74" w:rsidP="00FD4D7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27" w:type="dxa"/>
            <w:shd w:val="clear" w:color="auto" w:fill="FFFFFF" w:themeFill="background1"/>
            <w:noWrap/>
          </w:tcPr>
          <w:p w14:paraId="61F331BD" w14:textId="5150BE2B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привлечение безвозмездных поступлений в бюджет муниципального образования от средств самообложения граждан,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49C81932" w14:textId="37BD92CA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5 184,7</w:t>
            </w:r>
          </w:p>
        </w:tc>
        <w:tc>
          <w:tcPr>
            <w:tcW w:w="2836" w:type="dxa"/>
            <w:noWrap/>
          </w:tcPr>
          <w:p w14:paraId="35BD5D49" w14:textId="296734D3" w:rsidR="00FD4D74" w:rsidRPr="000D15C5" w:rsidRDefault="00D01A58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5 184,7</w:t>
            </w:r>
          </w:p>
        </w:tc>
      </w:tr>
      <w:tr w:rsidR="00FD4D74" w:rsidRPr="0042772E" w14:paraId="52309CC5" w14:textId="77777777" w:rsidTr="00CD77E1">
        <w:trPr>
          <w:trHeight w:val="6300"/>
        </w:trPr>
        <w:tc>
          <w:tcPr>
            <w:tcW w:w="663" w:type="dxa"/>
            <w:shd w:val="clear" w:color="auto" w:fill="FFFFFF" w:themeFill="background1"/>
          </w:tcPr>
          <w:p w14:paraId="3141E1D1" w14:textId="44FE4808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lastRenderedPageBreak/>
              <w:t>2.6.3</w:t>
            </w:r>
          </w:p>
        </w:tc>
        <w:tc>
          <w:tcPr>
            <w:tcW w:w="703" w:type="dxa"/>
            <w:noWrap/>
          </w:tcPr>
          <w:p w14:paraId="4780E94A" w14:textId="4F24072C" w:rsidR="00FD4D74" w:rsidRPr="000D15C5" w:rsidRDefault="00FD4D74" w:rsidP="00FD4D74">
            <w:pPr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378297F8" w14:textId="69C9AE81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 xml:space="preserve">Заключение контрактов по объектам, финансирование которых предусмотрено за счет лимитов </w:t>
            </w:r>
            <w:proofErr w:type="gramStart"/>
            <w:r w:rsidRPr="000D15C5">
              <w:rPr>
                <w:rFonts w:ascii="Times New Roman" w:hAnsi="Times New Roman" w:cs="Times New Roman"/>
              </w:rPr>
              <w:t>бюджетных ассигнований</w:t>
            </w:r>
            <w:proofErr w:type="gramEnd"/>
            <w:r w:rsidRPr="000D15C5">
              <w:rPr>
                <w:rFonts w:ascii="Times New Roman" w:hAnsi="Times New Roman" w:cs="Times New Roman"/>
              </w:rPr>
              <w:t xml:space="preserve"> доведенных в текущем году из бюджета Удмуртской Республики (дорожная деятельность, капитальные вложения, капитальный ремонт, расходы отрасли ЖКХ) не позднее 31 марта 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280CE800" w14:textId="134AB02C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заключение контрактов на закупку товаров, работ, услуг конкурентными способами до 31 марта текущего года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122D18DA" w14:textId="043574B7" w:rsidR="00FD4D74" w:rsidRPr="000D15C5" w:rsidRDefault="00FD4D74" w:rsidP="00FD4D74">
            <w:pPr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hAnsi="Times New Roman" w:cs="Times New Roman"/>
              </w:rPr>
              <w:t>Главные распорядители бюджетных средств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671F164B" w14:textId="101710C2" w:rsidR="00FD4D74" w:rsidRPr="000D15C5" w:rsidRDefault="00FD4D74" w:rsidP="00FD4D74">
            <w:pPr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2EA736CE" w14:textId="326CDAF7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доля законтрактованных объемов </w:t>
            </w:r>
            <w:proofErr w:type="gramStart"/>
            <w:r w:rsidRPr="000D15C5">
              <w:rPr>
                <w:rFonts w:eastAsia="PT Astra Serif"/>
                <w:sz w:val="22"/>
                <w:szCs w:val="22"/>
              </w:rPr>
              <w:t>бюджетных ассигнований</w:t>
            </w:r>
            <w:proofErr w:type="gramEnd"/>
            <w:r w:rsidRPr="000D15C5">
              <w:rPr>
                <w:rFonts w:eastAsia="PT Astra Serif"/>
                <w:sz w:val="22"/>
                <w:szCs w:val="22"/>
              </w:rPr>
              <w:t xml:space="preserve"> доведенных бюджету муниципального образования из бюджета Удмуртской Республики </w:t>
            </w:r>
            <w:r w:rsidRPr="000D15C5">
              <w:rPr>
                <w:sz w:val="22"/>
                <w:szCs w:val="22"/>
              </w:rPr>
              <w:t>(дорожная деятельность, капитальные вложения, капитальный ремонт, расходы отрасли ЖКХ) по состоянию на 1 апреля текущего года, 100%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5FEE4477" w14:textId="5F22AB0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100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703C3E58" w14:textId="5008254D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100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</w:tr>
      <w:tr w:rsidR="00FD4D74" w:rsidRPr="0042772E" w14:paraId="59730B71" w14:textId="77777777" w:rsidTr="00CD77E1">
        <w:tc>
          <w:tcPr>
            <w:tcW w:w="663" w:type="dxa"/>
          </w:tcPr>
          <w:p w14:paraId="59DBE714" w14:textId="1EDF90A1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2.6.4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643CDF60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2.8.6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0E526269" w14:textId="1157C353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Выполнение обязательств, предусмотренных соглашением об осуществлении мер, направленных на социально-экономическое развитие и оздоровление муниципальных финансов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муниципальных образований в Удмуртской Республике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09960547" w14:textId="71A23025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>Выполнение в отчетном финансовом году обязательств, предусмотренных соглашением об осуществлении мер, направленных на социально-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 xml:space="preserve">экономическое развитие муниципального округа и оздоровление муниципальных финансов муниципального округа в Удмуртской Республике. 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5B5531EF" w14:textId="1663BAA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Управление финансов 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6E69800D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606277F2" w14:textId="3C66E8E8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Выполнение в отчетном финансовом году обязательств, предусмотренных соглашением, % </w:t>
            </w:r>
          </w:p>
        </w:tc>
        <w:tc>
          <w:tcPr>
            <w:tcW w:w="2856" w:type="dxa"/>
            <w:noWrap/>
          </w:tcPr>
          <w:p w14:paraId="3CA05741" w14:textId="638BDB2E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100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  <w:tc>
          <w:tcPr>
            <w:tcW w:w="2836" w:type="dxa"/>
            <w:noWrap/>
          </w:tcPr>
          <w:p w14:paraId="2F0477C2" w14:textId="0764563F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100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</w:tr>
      <w:tr w:rsidR="00FD4D74" w:rsidRPr="0042772E" w14:paraId="05100990" w14:textId="77777777" w:rsidTr="00897B9F">
        <w:trPr>
          <w:trHeight w:val="276"/>
        </w:trPr>
        <w:tc>
          <w:tcPr>
            <w:tcW w:w="663" w:type="dxa"/>
            <w:shd w:val="clear" w:color="auto" w:fill="FFFFFF" w:themeFill="background1"/>
          </w:tcPr>
          <w:p w14:paraId="2D8AD035" w14:textId="23E2DF00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2.7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41625925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2.9</w:t>
            </w:r>
          </w:p>
        </w:tc>
        <w:tc>
          <w:tcPr>
            <w:tcW w:w="14620" w:type="dxa"/>
            <w:gridSpan w:val="8"/>
            <w:shd w:val="clear" w:color="auto" w:fill="FFFFFF" w:themeFill="background1"/>
            <w:noWrap/>
          </w:tcPr>
          <w:p w14:paraId="7502BCC0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Сокращение просроченной кредиторской задолженности</w:t>
            </w:r>
          </w:p>
        </w:tc>
      </w:tr>
      <w:tr w:rsidR="00FD4D74" w:rsidRPr="0042772E" w14:paraId="6AEA23A4" w14:textId="77777777" w:rsidTr="00CD77E1">
        <w:tc>
          <w:tcPr>
            <w:tcW w:w="663" w:type="dxa"/>
          </w:tcPr>
          <w:p w14:paraId="534B9DDF" w14:textId="2DA11D7D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2.7.1</w:t>
            </w:r>
          </w:p>
        </w:tc>
        <w:tc>
          <w:tcPr>
            <w:tcW w:w="703" w:type="dxa"/>
            <w:noWrap/>
          </w:tcPr>
          <w:p w14:paraId="16F45592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2.9.1</w:t>
            </w:r>
          </w:p>
        </w:tc>
        <w:tc>
          <w:tcPr>
            <w:tcW w:w="2127" w:type="dxa"/>
            <w:noWrap/>
          </w:tcPr>
          <w:p w14:paraId="3683888C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Принятие подведомственными муниципальными учреждениями бюджетных обязательств в текущем финансовом году при условии первоочередного исполнения неисполненных бюджетных обязательств прошлого года</w:t>
            </w:r>
          </w:p>
        </w:tc>
        <w:tc>
          <w:tcPr>
            <w:tcW w:w="1691" w:type="dxa"/>
            <w:gridSpan w:val="2"/>
            <w:noWrap/>
          </w:tcPr>
          <w:p w14:paraId="6F1A39C6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обеспечение завершения в установленный срок расчетов по принятым и не исполненным на начало текущего финансового года обязательствам в пределах доведенных лимитов бюджетных обязательств</w:t>
            </w:r>
          </w:p>
        </w:tc>
        <w:tc>
          <w:tcPr>
            <w:tcW w:w="2163" w:type="dxa"/>
            <w:noWrap/>
          </w:tcPr>
          <w:p w14:paraId="216A6623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Главные распорядитель бюджетных средств</w:t>
            </w:r>
          </w:p>
          <w:p w14:paraId="5C2755BE" w14:textId="6606795A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           подведомственные муниципальные учреждения</w:t>
            </w:r>
          </w:p>
        </w:tc>
        <w:tc>
          <w:tcPr>
            <w:tcW w:w="1220" w:type="dxa"/>
            <w:noWrap/>
          </w:tcPr>
          <w:p w14:paraId="6C113AC1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6C07EB0F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отсутствие на дату, установленную для завершения расчетов, задолженности по принятым и не исполненным на начало текущего финансового года обязательства м, да/нет</w:t>
            </w:r>
          </w:p>
        </w:tc>
        <w:tc>
          <w:tcPr>
            <w:tcW w:w="2856" w:type="dxa"/>
            <w:noWrap/>
          </w:tcPr>
          <w:p w14:paraId="06D17C7D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2836" w:type="dxa"/>
            <w:noWrap/>
          </w:tcPr>
          <w:p w14:paraId="0D78B5FB" w14:textId="5369FC43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да</w:t>
            </w:r>
          </w:p>
        </w:tc>
      </w:tr>
      <w:tr w:rsidR="00FD4D74" w:rsidRPr="0042772E" w14:paraId="65E7AFBB" w14:textId="77777777" w:rsidTr="00CD77E1">
        <w:tc>
          <w:tcPr>
            <w:tcW w:w="663" w:type="dxa"/>
          </w:tcPr>
          <w:p w14:paraId="33663307" w14:textId="2C0066F8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2.7.2</w:t>
            </w:r>
          </w:p>
        </w:tc>
        <w:tc>
          <w:tcPr>
            <w:tcW w:w="703" w:type="dxa"/>
            <w:noWrap/>
          </w:tcPr>
          <w:p w14:paraId="72C07579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2.9.3</w:t>
            </w:r>
          </w:p>
        </w:tc>
        <w:tc>
          <w:tcPr>
            <w:tcW w:w="2127" w:type="dxa"/>
            <w:noWrap/>
          </w:tcPr>
          <w:p w14:paraId="5C678C4E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Проверка обоснованности возникновения и достоверности отражения в годовой отчетности просроченной кредиторской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 xml:space="preserve">задолженности подведомственных муниципальных учреждений </w:t>
            </w:r>
          </w:p>
        </w:tc>
        <w:tc>
          <w:tcPr>
            <w:tcW w:w="1691" w:type="dxa"/>
            <w:gridSpan w:val="2"/>
            <w:noWrap/>
          </w:tcPr>
          <w:p w14:paraId="0B7E752A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 xml:space="preserve">проверка первичных документов в учреждениях, допустивших просроченную кредиторскую задолженность,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с данными отчетности</w:t>
            </w:r>
          </w:p>
        </w:tc>
        <w:tc>
          <w:tcPr>
            <w:tcW w:w="2163" w:type="dxa"/>
            <w:noWrap/>
          </w:tcPr>
          <w:p w14:paraId="49752952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Главные распорядитель бюджетных средств</w:t>
            </w:r>
          </w:p>
          <w:p w14:paraId="0D61842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noWrap/>
          </w:tcPr>
          <w:p w14:paraId="7117B956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362E0B09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доля проверенных муниципальных учреждений, допустивших просроченную задолженность, в общем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количестве муниципальных учреждений, допустивших просроченную задолженность, процентов</w:t>
            </w:r>
          </w:p>
        </w:tc>
        <w:tc>
          <w:tcPr>
            <w:tcW w:w="2856" w:type="dxa"/>
            <w:noWrap/>
          </w:tcPr>
          <w:p w14:paraId="1F6A163D" w14:textId="2F4D5CE5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>100</w:t>
            </w:r>
            <w:r w:rsidR="003F3377" w:rsidRPr="000D15C5">
              <w:rPr>
                <w:rFonts w:eastAsia="PT Astra Serif"/>
                <w:sz w:val="22"/>
                <w:szCs w:val="22"/>
              </w:rPr>
              <w:t>%</w:t>
            </w:r>
          </w:p>
        </w:tc>
        <w:tc>
          <w:tcPr>
            <w:tcW w:w="2836" w:type="dxa"/>
            <w:noWrap/>
          </w:tcPr>
          <w:p w14:paraId="4FF7864A" w14:textId="45F184E6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100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</w:tr>
      <w:tr w:rsidR="00FD4D74" w:rsidRPr="0042772E" w14:paraId="01342723" w14:textId="77777777" w:rsidTr="00CD77E1">
        <w:tc>
          <w:tcPr>
            <w:tcW w:w="663" w:type="dxa"/>
          </w:tcPr>
          <w:p w14:paraId="044D7387" w14:textId="45961717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2.7.3</w:t>
            </w:r>
          </w:p>
        </w:tc>
        <w:tc>
          <w:tcPr>
            <w:tcW w:w="703" w:type="dxa"/>
            <w:noWrap/>
          </w:tcPr>
          <w:p w14:paraId="2A55A64F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2.9.4</w:t>
            </w:r>
          </w:p>
        </w:tc>
        <w:tc>
          <w:tcPr>
            <w:tcW w:w="2127" w:type="dxa"/>
            <w:noWrap/>
          </w:tcPr>
          <w:p w14:paraId="32D9FB3E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Сокращение просроченной кредиторской задолженности бюджета и подведомственных муниципальных учреждений в общей сумме расходов главного распорядителя средств бюджета</w:t>
            </w:r>
          </w:p>
        </w:tc>
        <w:tc>
          <w:tcPr>
            <w:tcW w:w="1691" w:type="dxa"/>
            <w:gridSpan w:val="2"/>
            <w:noWrap/>
          </w:tcPr>
          <w:p w14:paraId="6F884B7E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ежеквартальная информация о просроченной кредиторской задолженности</w:t>
            </w:r>
          </w:p>
        </w:tc>
        <w:tc>
          <w:tcPr>
            <w:tcW w:w="2163" w:type="dxa"/>
            <w:noWrap/>
          </w:tcPr>
          <w:p w14:paraId="363571B5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Главные распорядитель бюджетных средств</w:t>
            </w:r>
          </w:p>
          <w:p w14:paraId="5AC51609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noWrap/>
          </w:tcPr>
          <w:p w14:paraId="55EB3B73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3C547EFF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доля просроченной кредиторской задолженности бюджета и подведомственных муниципальных учреждений в общей сумме расходов главного распорядителя средств бюджета, процентов</w:t>
            </w:r>
          </w:p>
        </w:tc>
        <w:tc>
          <w:tcPr>
            <w:tcW w:w="2856" w:type="dxa"/>
            <w:noWrap/>
          </w:tcPr>
          <w:p w14:paraId="1098DCC6" w14:textId="7CC44034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&lt;0,05</w:t>
            </w:r>
          </w:p>
        </w:tc>
        <w:tc>
          <w:tcPr>
            <w:tcW w:w="2836" w:type="dxa"/>
            <w:noWrap/>
          </w:tcPr>
          <w:p w14:paraId="7AD61016" w14:textId="6AE68A66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&lt;0,05</w:t>
            </w:r>
          </w:p>
        </w:tc>
      </w:tr>
      <w:tr w:rsidR="00FD4D74" w:rsidRPr="0042772E" w14:paraId="2F3661CF" w14:textId="77777777" w:rsidTr="00897B9F">
        <w:trPr>
          <w:trHeight w:val="276"/>
        </w:trPr>
        <w:tc>
          <w:tcPr>
            <w:tcW w:w="663" w:type="dxa"/>
            <w:shd w:val="clear" w:color="auto" w:fill="FFFFFF" w:themeFill="background1"/>
          </w:tcPr>
          <w:p w14:paraId="48CE2907" w14:textId="62A89215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2.8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2808DE0B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2.10</w:t>
            </w:r>
          </w:p>
        </w:tc>
        <w:tc>
          <w:tcPr>
            <w:tcW w:w="14620" w:type="dxa"/>
            <w:gridSpan w:val="8"/>
            <w:shd w:val="clear" w:color="auto" w:fill="FFFFFF" w:themeFill="background1"/>
            <w:noWrap/>
          </w:tcPr>
          <w:p w14:paraId="773B0B88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Повышение эффективности организации бюджетного процесса</w:t>
            </w:r>
          </w:p>
        </w:tc>
      </w:tr>
      <w:tr w:rsidR="00FD4D74" w:rsidRPr="0042772E" w14:paraId="56A1881A" w14:textId="77777777" w:rsidTr="00CD77E1">
        <w:tc>
          <w:tcPr>
            <w:tcW w:w="663" w:type="dxa"/>
          </w:tcPr>
          <w:p w14:paraId="54531059" w14:textId="19BD981B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2.8.1</w:t>
            </w:r>
          </w:p>
        </w:tc>
        <w:tc>
          <w:tcPr>
            <w:tcW w:w="703" w:type="dxa"/>
            <w:noWrap/>
          </w:tcPr>
          <w:p w14:paraId="11A7117C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2.10.1</w:t>
            </w:r>
          </w:p>
        </w:tc>
        <w:tc>
          <w:tcPr>
            <w:tcW w:w="2127" w:type="dxa"/>
            <w:noWrap/>
          </w:tcPr>
          <w:p w14:paraId="51566BC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Повышение эффективности программных расходов бюджета муниципального образования</w:t>
            </w:r>
          </w:p>
        </w:tc>
        <w:tc>
          <w:tcPr>
            <w:tcW w:w="1691" w:type="dxa"/>
            <w:gridSpan w:val="2"/>
            <w:noWrap/>
          </w:tcPr>
          <w:p w14:paraId="7B71B829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оценка эффективности реализации муниципальных программ муниципального образования в установленном порядке</w:t>
            </w:r>
          </w:p>
        </w:tc>
        <w:tc>
          <w:tcPr>
            <w:tcW w:w="2163" w:type="dxa"/>
            <w:noWrap/>
          </w:tcPr>
          <w:p w14:paraId="3EB82CF2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Отдел экономики Администрации Можгинского р-на</w:t>
            </w:r>
          </w:p>
          <w:p w14:paraId="5203EBAC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54B2FB4C" w14:textId="2987283D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Ответственные исполнители муниципальных программ</w:t>
            </w:r>
          </w:p>
        </w:tc>
        <w:tc>
          <w:tcPr>
            <w:tcW w:w="1220" w:type="dxa"/>
            <w:noWrap/>
          </w:tcPr>
          <w:p w14:paraId="715F7CEE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7748ACFF" w14:textId="58E5AB51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подготовка сводного доклада о ходе реализации и об оценке эффективности </w:t>
            </w:r>
            <w:proofErr w:type="spellStart"/>
            <w:r w:rsidRPr="000D15C5">
              <w:rPr>
                <w:rFonts w:eastAsia="PT Astra Serif"/>
                <w:sz w:val="22"/>
                <w:szCs w:val="22"/>
              </w:rPr>
              <w:t>муниципаль-ных</w:t>
            </w:r>
            <w:proofErr w:type="spellEnd"/>
            <w:r w:rsidRPr="000D15C5">
              <w:rPr>
                <w:rFonts w:eastAsia="PT Astra Serif"/>
                <w:sz w:val="22"/>
                <w:szCs w:val="22"/>
              </w:rPr>
              <w:t xml:space="preserve"> программ и предложений о </w:t>
            </w:r>
            <w:proofErr w:type="spellStart"/>
            <w:r w:rsidRPr="000D15C5">
              <w:rPr>
                <w:rFonts w:eastAsia="PT Astra Serif"/>
                <w:sz w:val="22"/>
                <w:szCs w:val="22"/>
              </w:rPr>
              <w:t>целесообраз</w:t>
            </w:r>
            <w:proofErr w:type="spellEnd"/>
            <w:r w:rsidRPr="000D15C5">
              <w:rPr>
                <w:rFonts w:eastAsia="PT Astra Serif"/>
                <w:sz w:val="22"/>
                <w:szCs w:val="22"/>
              </w:rPr>
              <w:t xml:space="preserve"> </w:t>
            </w:r>
            <w:proofErr w:type="spellStart"/>
            <w:r w:rsidRPr="000D15C5">
              <w:rPr>
                <w:rFonts w:eastAsia="PT Astra Serif"/>
                <w:sz w:val="22"/>
                <w:szCs w:val="22"/>
              </w:rPr>
              <w:t>ности</w:t>
            </w:r>
            <w:proofErr w:type="spellEnd"/>
            <w:r w:rsidRPr="000D15C5">
              <w:rPr>
                <w:rFonts w:eastAsia="PT Astra Serif"/>
                <w:sz w:val="22"/>
                <w:szCs w:val="22"/>
              </w:rPr>
              <w:t xml:space="preserve"> дальнейшей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 xml:space="preserve">реализации муниципальных программ, </w:t>
            </w:r>
            <w:r w:rsidRPr="000D15C5">
              <w:rPr>
                <w:rFonts w:eastAsia="PT Astra Serif"/>
                <w:color w:val="000000"/>
                <w:sz w:val="22"/>
                <w:szCs w:val="22"/>
              </w:rPr>
              <w:t>признанных по итогам отчетного года неэффективными,</w:t>
            </w:r>
            <w:r w:rsidRPr="000D15C5">
              <w:rPr>
                <w:rFonts w:eastAsia="PT Astra Serif"/>
                <w:sz w:val="22"/>
                <w:szCs w:val="22"/>
              </w:rPr>
              <w:t xml:space="preserve"> да/нет</w:t>
            </w:r>
          </w:p>
        </w:tc>
        <w:tc>
          <w:tcPr>
            <w:tcW w:w="2856" w:type="dxa"/>
            <w:noWrap/>
          </w:tcPr>
          <w:p w14:paraId="072B85FF" w14:textId="068F1165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Да</w:t>
            </w:r>
          </w:p>
          <w:p w14:paraId="3A219A43" w14:textId="6F33C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6" w:type="dxa"/>
            <w:noWrap/>
          </w:tcPr>
          <w:p w14:paraId="18643066" w14:textId="574C3570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Да </w:t>
            </w:r>
          </w:p>
        </w:tc>
      </w:tr>
      <w:tr w:rsidR="00FD4D74" w:rsidRPr="0042772E" w14:paraId="65A32976" w14:textId="77777777" w:rsidTr="00CD77E1">
        <w:tc>
          <w:tcPr>
            <w:tcW w:w="663" w:type="dxa"/>
          </w:tcPr>
          <w:p w14:paraId="0DEF3F7D" w14:textId="50F1789B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2.8.2</w:t>
            </w:r>
          </w:p>
        </w:tc>
        <w:tc>
          <w:tcPr>
            <w:tcW w:w="703" w:type="dxa"/>
            <w:noWrap/>
          </w:tcPr>
          <w:p w14:paraId="2E63636C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2.10.2</w:t>
            </w:r>
          </w:p>
        </w:tc>
        <w:tc>
          <w:tcPr>
            <w:tcW w:w="2127" w:type="dxa"/>
            <w:noWrap/>
          </w:tcPr>
          <w:p w14:paraId="35E9E4E0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Оптимизация мероприятий муниципальных программ муниципального образования</w:t>
            </w:r>
          </w:p>
        </w:tc>
        <w:tc>
          <w:tcPr>
            <w:tcW w:w="1691" w:type="dxa"/>
            <w:gridSpan w:val="2"/>
            <w:noWrap/>
          </w:tcPr>
          <w:p w14:paraId="68FE3984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инвентаризация мероприятий муниципальных программ муниципального образования с целью их оптимизации и (или) переноса на более поздний период</w:t>
            </w:r>
          </w:p>
        </w:tc>
        <w:tc>
          <w:tcPr>
            <w:tcW w:w="2163" w:type="dxa"/>
            <w:noWrap/>
          </w:tcPr>
          <w:p w14:paraId="7A072812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Ответственные исполнители муниципальных программ </w:t>
            </w:r>
          </w:p>
          <w:p w14:paraId="337DE7A2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75B322A7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Отдел экономики Администрации Можгинского р-на</w:t>
            </w:r>
          </w:p>
          <w:p w14:paraId="5FB31ED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7BF17C7A" w14:textId="78DE20B8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20" w:type="dxa"/>
            <w:noWrap/>
          </w:tcPr>
          <w:p w14:paraId="7A415A5D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3834A057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внесение изменений в соответствующие муниципальные нормативные правовые акты (при необходимости)</w:t>
            </w:r>
          </w:p>
        </w:tc>
        <w:tc>
          <w:tcPr>
            <w:tcW w:w="2856" w:type="dxa"/>
            <w:noWrap/>
          </w:tcPr>
          <w:p w14:paraId="6A80F59C" w14:textId="26DCBB89" w:rsidR="00FD4D74" w:rsidRPr="000D15C5" w:rsidRDefault="00A658DA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6544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</w:tcPr>
          <w:p w14:paraId="31D8CFA8" w14:textId="3429A0BE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41225DE8" w14:textId="77777777" w:rsidTr="00CD77E1">
        <w:tc>
          <w:tcPr>
            <w:tcW w:w="663" w:type="dxa"/>
          </w:tcPr>
          <w:p w14:paraId="1E75100D" w14:textId="57C5CB78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2.8.3</w:t>
            </w:r>
          </w:p>
        </w:tc>
        <w:tc>
          <w:tcPr>
            <w:tcW w:w="703" w:type="dxa"/>
            <w:noWrap/>
          </w:tcPr>
          <w:p w14:paraId="0BF5961F" w14:textId="7B1787C5" w:rsidR="00FD4D74" w:rsidRPr="000D15C5" w:rsidRDefault="00FD4D74" w:rsidP="00FD4D74">
            <w:pPr>
              <w:pStyle w:val="ConsPlusNormal"/>
              <w:shd w:val="clear" w:color="auto" w:fill="FFC6C6"/>
              <w:jc w:val="center"/>
              <w:rPr>
                <w:rFonts w:eastAsia="PT Astra Serif"/>
                <w:sz w:val="20"/>
              </w:rPr>
            </w:pPr>
            <w:r w:rsidRPr="000D15C5">
              <w:rPr>
                <w:rFonts w:eastAsia="PT Astra Serif"/>
                <w:sz w:val="20"/>
              </w:rPr>
              <w:t>х</w:t>
            </w:r>
          </w:p>
        </w:tc>
        <w:tc>
          <w:tcPr>
            <w:tcW w:w="2127" w:type="dxa"/>
            <w:noWrap/>
          </w:tcPr>
          <w:p w14:paraId="678CDD1B" w14:textId="73C01B40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Проведение мониторинга качества финансового менеджмента, осуществляемого главными распорядителями бюджетных средств</w:t>
            </w:r>
          </w:p>
        </w:tc>
        <w:tc>
          <w:tcPr>
            <w:tcW w:w="1691" w:type="dxa"/>
            <w:gridSpan w:val="2"/>
            <w:noWrap/>
          </w:tcPr>
          <w:p w14:paraId="220B3757" w14:textId="5B668B33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Формирование ежегодного рейтинга по итогам проведения мониторинга качества финансового менеджмента, осуществляемого главными распорядителями бюджетных средств</w:t>
            </w:r>
          </w:p>
        </w:tc>
        <w:tc>
          <w:tcPr>
            <w:tcW w:w="2163" w:type="dxa"/>
            <w:noWrap/>
          </w:tcPr>
          <w:p w14:paraId="2356D8FA" w14:textId="24B9BC58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Управление финансов Можгинского р-на</w:t>
            </w:r>
          </w:p>
        </w:tc>
        <w:tc>
          <w:tcPr>
            <w:tcW w:w="1220" w:type="dxa"/>
            <w:noWrap/>
          </w:tcPr>
          <w:p w14:paraId="55CEB687" w14:textId="2B044886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763D2C5C" w14:textId="21B244A7" w:rsidR="00FD4D74" w:rsidRPr="000D15C5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Средний уровень качества финансового менеджмента главных распорядителей бюджетных средств, %</w:t>
            </w:r>
          </w:p>
        </w:tc>
        <w:tc>
          <w:tcPr>
            <w:tcW w:w="2856" w:type="dxa"/>
            <w:noWrap/>
          </w:tcPr>
          <w:p w14:paraId="0B510A26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не ниже </w:t>
            </w:r>
          </w:p>
          <w:p w14:paraId="28F19D5D" w14:textId="5D843EE0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78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  <w:tc>
          <w:tcPr>
            <w:tcW w:w="2836" w:type="dxa"/>
          </w:tcPr>
          <w:p w14:paraId="23DBC507" w14:textId="356CF09E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92,5</w:t>
            </w:r>
            <w:r w:rsidR="003F3377" w:rsidRPr="000D15C5">
              <w:rPr>
                <w:sz w:val="22"/>
                <w:szCs w:val="22"/>
              </w:rPr>
              <w:t>%</w:t>
            </w:r>
          </w:p>
        </w:tc>
      </w:tr>
      <w:tr w:rsidR="00FD4D74" w:rsidRPr="000D15C5" w14:paraId="6DCB4F4E" w14:textId="77777777" w:rsidTr="00CD77E1">
        <w:tc>
          <w:tcPr>
            <w:tcW w:w="663" w:type="dxa"/>
            <w:shd w:val="clear" w:color="auto" w:fill="FFFFFF" w:themeFill="background1"/>
          </w:tcPr>
          <w:p w14:paraId="3F7A6E02" w14:textId="601FE54A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2.8.4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56DB09E8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2.10.5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2C17F88D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Установление приоритетности расходов бюджета муниципального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2EA708F3" w14:textId="48BE92A3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 xml:space="preserve">осуществление в первоочередном порядке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 xml:space="preserve">расходов бюджета муниципального образования в соответствии с перечнем первоочередных расходов, </w:t>
            </w:r>
            <w:proofErr w:type="gramStart"/>
            <w:r w:rsidRPr="000D15C5">
              <w:rPr>
                <w:rFonts w:eastAsia="PT Astra Serif"/>
                <w:sz w:val="22"/>
                <w:szCs w:val="22"/>
              </w:rPr>
              <w:t>утвержденным  правовым</w:t>
            </w:r>
            <w:proofErr w:type="gramEnd"/>
            <w:r w:rsidRPr="000D15C5">
              <w:rPr>
                <w:rFonts w:eastAsia="PT Astra Serif"/>
                <w:sz w:val="22"/>
                <w:szCs w:val="22"/>
              </w:rPr>
              <w:t xml:space="preserve"> актом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4BBD9EAE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Управление финансов Можгинского р-на</w:t>
            </w:r>
          </w:p>
          <w:p w14:paraId="17ED7FA1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</w:p>
          <w:p w14:paraId="590F0FF1" w14:textId="24B81C1F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lastRenderedPageBreak/>
              <w:t>Главные распорядители бюджетных средств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31E37D33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7F46CF89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отсутствие задолженности по выплате заработной </w:t>
            </w:r>
            <w:r w:rsidRPr="000D15C5">
              <w:rPr>
                <w:rFonts w:eastAsia="PT Astra Serif"/>
                <w:sz w:val="22"/>
                <w:szCs w:val="22"/>
              </w:rPr>
              <w:lastRenderedPageBreak/>
              <w:t>платы работникам бюджетной сферы и оказанию мер социальной поддержки, да/нет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5A94BBF2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lastRenderedPageBreak/>
              <w:t>да</w:t>
            </w:r>
          </w:p>
        </w:tc>
        <w:tc>
          <w:tcPr>
            <w:tcW w:w="2836" w:type="dxa"/>
            <w:shd w:val="clear" w:color="auto" w:fill="FFFFFF" w:themeFill="background1"/>
            <w:noWrap/>
          </w:tcPr>
          <w:p w14:paraId="74C612C7" w14:textId="7A1409B5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да</w:t>
            </w:r>
          </w:p>
        </w:tc>
      </w:tr>
      <w:tr w:rsidR="00FD4D74" w:rsidRPr="0042772E" w14:paraId="268797B1" w14:textId="77777777" w:rsidTr="00CD77E1">
        <w:tc>
          <w:tcPr>
            <w:tcW w:w="663" w:type="dxa"/>
          </w:tcPr>
          <w:p w14:paraId="2BAE5CA5" w14:textId="71F5977C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2.8.5</w:t>
            </w:r>
          </w:p>
        </w:tc>
        <w:tc>
          <w:tcPr>
            <w:tcW w:w="703" w:type="dxa"/>
            <w:noWrap/>
          </w:tcPr>
          <w:p w14:paraId="5B2502C7" w14:textId="77777777" w:rsidR="00FD4D74" w:rsidRPr="000D15C5" w:rsidRDefault="00FD4D74" w:rsidP="00FD4D74">
            <w:pPr>
              <w:pStyle w:val="ConsPlusNormal"/>
              <w:jc w:val="center"/>
              <w:rPr>
                <w:sz w:val="20"/>
              </w:rPr>
            </w:pPr>
            <w:r w:rsidRPr="000D15C5">
              <w:rPr>
                <w:rFonts w:eastAsia="PT Astra Serif"/>
                <w:sz w:val="20"/>
              </w:rPr>
              <w:t>2.10.6</w:t>
            </w:r>
          </w:p>
        </w:tc>
        <w:tc>
          <w:tcPr>
            <w:tcW w:w="2127" w:type="dxa"/>
            <w:noWrap/>
          </w:tcPr>
          <w:p w14:paraId="35E8682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Недопущение принятия и исполнения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 </w:t>
            </w:r>
          </w:p>
        </w:tc>
        <w:tc>
          <w:tcPr>
            <w:tcW w:w="1691" w:type="dxa"/>
            <w:gridSpan w:val="2"/>
            <w:noWrap/>
          </w:tcPr>
          <w:p w14:paraId="2FF09488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инвентаризация реестров расходных обязательств главных распорядителей бюджетных средств на предмет наличия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</w:t>
            </w:r>
          </w:p>
        </w:tc>
        <w:tc>
          <w:tcPr>
            <w:tcW w:w="2163" w:type="dxa"/>
            <w:noWrap/>
          </w:tcPr>
          <w:p w14:paraId="3B7F029E" w14:textId="20F5B795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 xml:space="preserve">Органы местного самоуправления Можгинского р-на </w:t>
            </w:r>
          </w:p>
        </w:tc>
        <w:tc>
          <w:tcPr>
            <w:tcW w:w="1220" w:type="dxa"/>
            <w:noWrap/>
          </w:tcPr>
          <w:p w14:paraId="12943FBE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noWrap/>
          </w:tcPr>
          <w:p w14:paraId="5C5E156B" w14:textId="48ABA2A6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 xml:space="preserve">количество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</w:t>
            </w:r>
            <w:proofErr w:type="gramStart"/>
            <w:r w:rsidRPr="000D15C5">
              <w:rPr>
                <w:rFonts w:eastAsia="PT Astra Serif"/>
                <w:sz w:val="22"/>
                <w:szCs w:val="22"/>
              </w:rPr>
              <w:t xml:space="preserve">Федерации,   </w:t>
            </w:r>
            <w:proofErr w:type="gramEnd"/>
            <w:r w:rsidRPr="000D15C5">
              <w:rPr>
                <w:rFonts w:eastAsia="PT Astra Serif"/>
                <w:sz w:val="22"/>
                <w:szCs w:val="22"/>
              </w:rPr>
              <w:t xml:space="preserve">   </w:t>
            </w:r>
            <w:r w:rsidRPr="000D15C5">
              <w:rPr>
                <w:rFonts w:eastAsia="PT Astra Serif"/>
                <w:color w:val="0000CC"/>
                <w:sz w:val="22"/>
                <w:szCs w:val="22"/>
              </w:rPr>
              <w:t>ед</w:t>
            </w:r>
            <w:r w:rsidR="003F3377" w:rsidRPr="000D15C5">
              <w:rPr>
                <w:rFonts w:eastAsia="PT Astra Serif"/>
                <w:color w:val="0000CC"/>
                <w:sz w:val="22"/>
                <w:szCs w:val="22"/>
              </w:rPr>
              <w:t>иниц</w:t>
            </w:r>
            <w:r w:rsidRPr="000D15C5">
              <w:rPr>
                <w:rFonts w:eastAsia="PT Astra Serif"/>
                <w:color w:val="0000CC"/>
                <w:sz w:val="22"/>
                <w:szCs w:val="22"/>
              </w:rPr>
              <w:t>.</w:t>
            </w:r>
          </w:p>
        </w:tc>
        <w:tc>
          <w:tcPr>
            <w:tcW w:w="2856" w:type="dxa"/>
            <w:noWrap/>
          </w:tcPr>
          <w:p w14:paraId="206888F5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0</w:t>
            </w:r>
          </w:p>
        </w:tc>
        <w:tc>
          <w:tcPr>
            <w:tcW w:w="2836" w:type="dxa"/>
            <w:noWrap/>
          </w:tcPr>
          <w:p w14:paraId="5460F443" w14:textId="6DC569AD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DF34CC" w14:paraId="214A0995" w14:textId="77777777" w:rsidTr="00CD77E1">
        <w:tc>
          <w:tcPr>
            <w:tcW w:w="663" w:type="dxa"/>
            <w:shd w:val="clear" w:color="auto" w:fill="E7E6E6" w:themeFill="background2"/>
          </w:tcPr>
          <w:p w14:paraId="3AD3239D" w14:textId="77777777" w:rsidR="00FD4D74" w:rsidRPr="0042772E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  <w:highlight w:val="yellow"/>
              </w:rPr>
            </w:pPr>
          </w:p>
        </w:tc>
        <w:tc>
          <w:tcPr>
            <w:tcW w:w="9631" w:type="dxa"/>
            <w:gridSpan w:val="7"/>
            <w:shd w:val="clear" w:color="auto" w:fill="E7E6E6" w:themeFill="background2"/>
            <w:noWrap/>
          </w:tcPr>
          <w:p w14:paraId="510A0E5C" w14:textId="77777777" w:rsidR="00FD4D74" w:rsidRPr="00337450" w:rsidRDefault="00FD4D74" w:rsidP="00FD4D74">
            <w:pPr>
              <w:pStyle w:val="ConsPlusNormal"/>
              <w:rPr>
                <w:b/>
                <w:bCs/>
                <w:sz w:val="22"/>
                <w:szCs w:val="22"/>
              </w:rPr>
            </w:pPr>
            <w:r w:rsidRPr="00337450">
              <w:rPr>
                <w:rFonts w:eastAsia="PT Astra Serif"/>
                <w:b/>
                <w:bCs/>
                <w:sz w:val="22"/>
                <w:szCs w:val="22"/>
              </w:rPr>
              <w:t>Бюджетный эффект по разделу 2</w:t>
            </w:r>
          </w:p>
        </w:tc>
        <w:tc>
          <w:tcPr>
            <w:tcW w:w="2856" w:type="dxa"/>
            <w:shd w:val="clear" w:color="auto" w:fill="E7E6E6" w:themeFill="background2"/>
            <w:noWrap/>
          </w:tcPr>
          <w:p w14:paraId="09D5AE7A" w14:textId="29A471C7" w:rsidR="00FD4D74" w:rsidRPr="00337450" w:rsidRDefault="00FD4D74" w:rsidP="00FD4D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7450">
              <w:rPr>
                <w:rFonts w:ascii="Times New Roman" w:hAnsi="Times New Roman" w:cs="Times New Roman"/>
                <w:b/>
                <w:bCs/>
              </w:rPr>
              <w:t>28 668,2</w:t>
            </w:r>
          </w:p>
        </w:tc>
        <w:tc>
          <w:tcPr>
            <w:tcW w:w="2836" w:type="dxa"/>
            <w:shd w:val="clear" w:color="auto" w:fill="E7E6E6" w:themeFill="background2"/>
            <w:noWrap/>
          </w:tcPr>
          <w:p w14:paraId="7CC15E42" w14:textId="525A9616" w:rsidR="00FD4D74" w:rsidRPr="00DF34CC" w:rsidRDefault="00942045" w:rsidP="00FD4D74">
            <w:pPr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942045">
              <w:rPr>
                <w:rFonts w:ascii="Times New Roman" w:hAnsi="Times New Roman" w:cs="Times New Roman"/>
                <w:b/>
                <w:bCs/>
              </w:rPr>
              <w:t>21 451,3</w:t>
            </w:r>
          </w:p>
        </w:tc>
      </w:tr>
      <w:tr w:rsidR="00FD4D74" w:rsidRPr="0042772E" w14:paraId="12E4B582" w14:textId="77777777" w:rsidTr="00897B9F">
        <w:trPr>
          <w:trHeight w:val="276"/>
        </w:trPr>
        <w:tc>
          <w:tcPr>
            <w:tcW w:w="663" w:type="dxa"/>
            <w:shd w:val="clear" w:color="auto" w:fill="FFFFFF" w:themeFill="background1"/>
          </w:tcPr>
          <w:p w14:paraId="305E597E" w14:textId="75C171AB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2E9C11BD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620" w:type="dxa"/>
            <w:gridSpan w:val="8"/>
            <w:shd w:val="clear" w:color="auto" w:fill="FFFFFF" w:themeFill="background1"/>
            <w:noWrap/>
          </w:tcPr>
          <w:p w14:paraId="346146C5" w14:textId="77777777" w:rsidR="00FD4D74" w:rsidRPr="000D15C5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0D15C5">
              <w:rPr>
                <w:rFonts w:eastAsia="PT Astra Serif"/>
                <w:b/>
                <w:bCs/>
                <w:sz w:val="22"/>
                <w:szCs w:val="22"/>
              </w:rPr>
              <w:t>Управление муниципальным долгом</w:t>
            </w:r>
          </w:p>
        </w:tc>
      </w:tr>
      <w:tr w:rsidR="00FD4D74" w:rsidRPr="0042772E" w14:paraId="5CDDBC4A" w14:textId="77777777" w:rsidTr="00CD77E1">
        <w:tc>
          <w:tcPr>
            <w:tcW w:w="663" w:type="dxa"/>
            <w:shd w:val="clear" w:color="auto" w:fill="FFFFFF" w:themeFill="background1"/>
          </w:tcPr>
          <w:p w14:paraId="6B13E9B5" w14:textId="3441D7B6" w:rsidR="00FD4D74" w:rsidRPr="000D15C5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3.1</w:t>
            </w:r>
          </w:p>
        </w:tc>
        <w:tc>
          <w:tcPr>
            <w:tcW w:w="703" w:type="dxa"/>
            <w:shd w:val="clear" w:color="auto" w:fill="FFFFFF" w:themeFill="background1"/>
            <w:noWrap/>
          </w:tcPr>
          <w:p w14:paraId="75F9A868" w14:textId="77777777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3.1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05BE8E1A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Проведение работы с кредитными организациями по снижению процентных ставок по заключенным договорам на привлечение кредитных ресурсов и осуществление операций по рефинансированию долговых обязательств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7A5E39B5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привлечение новых кредитов под более низкую процентную ставку и (или) снижение процентных ставок по действующим кредитным договорам с учетом сложившейся рыночной конъюнктуры на кредитном рынке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0BD8D2C9" w14:textId="300249C2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Управление финансов 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181B3094" w14:textId="77777777" w:rsidR="00FD4D74" w:rsidRPr="000D15C5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5C5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66236326" w14:textId="77777777" w:rsidR="00FD4D74" w:rsidRPr="000D15C5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0D15C5">
              <w:rPr>
                <w:rFonts w:eastAsia="PT Astra Serif"/>
                <w:sz w:val="22"/>
                <w:szCs w:val="22"/>
              </w:rPr>
              <w:t>сокращение расходов на обслуживание муниципального долга,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5EF0D284" w14:textId="6525AF17" w:rsidR="00FD4D74" w:rsidRPr="000D15C5" w:rsidRDefault="00A658DA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6544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  <w:shd w:val="clear" w:color="auto" w:fill="FFFFFF" w:themeFill="background1"/>
          </w:tcPr>
          <w:p w14:paraId="69542A0A" w14:textId="419E5AEA" w:rsidR="00FD4D74" w:rsidRPr="000D15C5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0D15C5">
              <w:rPr>
                <w:sz w:val="22"/>
                <w:szCs w:val="22"/>
              </w:rPr>
              <w:t>0</w:t>
            </w:r>
          </w:p>
        </w:tc>
      </w:tr>
      <w:tr w:rsidR="00FD4D74" w:rsidRPr="0042772E" w14:paraId="6B09EDF3" w14:textId="77777777" w:rsidTr="00CD77E1">
        <w:tc>
          <w:tcPr>
            <w:tcW w:w="663" w:type="dxa"/>
            <w:shd w:val="clear" w:color="auto" w:fill="FFFFFF" w:themeFill="background1"/>
          </w:tcPr>
          <w:p w14:paraId="3AB440CC" w14:textId="63731F10" w:rsidR="00FD4D74" w:rsidRPr="00765D8B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3.2</w:t>
            </w:r>
          </w:p>
        </w:tc>
        <w:tc>
          <w:tcPr>
            <w:tcW w:w="703" w:type="dxa"/>
            <w:noWrap/>
          </w:tcPr>
          <w:p w14:paraId="30269DB7" w14:textId="527B966F" w:rsidR="00FD4D74" w:rsidRPr="00765D8B" w:rsidRDefault="00FD4D74" w:rsidP="00FD4D74">
            <w:pPr>
              <w:pStyle w:val="ConsPlusNormal"/>
              <w:shd w:val="clear" w:color="auto" w:fill="FFC6C6"/>
              <w:jc w:val="center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х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547D3385" w14:textId="04E96EC9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Обеспечение безопасного уровня долговой нагрузки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622E5E70" w14:textId="5E52280B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 xml:space="preserve">Не превышение установленного </w:t>
            </w:r>
            <w:proofErr w:type="gramStart"/>
            <w:r w:rsidRPr="00765D8B">
              <w:rPr>
                <w:rFonts w:eastAsia="PT Astra Serif"/>
                <w:sz w:val="22"/>
                <w:szCs w:val="22"/>
              </w:rPr>
              <w:t>предельного  объема</w:t>
            </w:r>
            <w:proofErr w:type="gramEnd"/>
            <w:r w:rsidRPr="00765D8B">
              <w:rPr>
                <w:rFonts w:eastAsia="PT Astra Serif"/>
                <w:sz w:val="22"/>
                <w:szCs w:val="22"/>
              </w:rPr>
              <w:t xml:space="preserve"> муниципального долга 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27E9E8D3" w14:textId="0DF13308" w:rsidR="00FD4D74" w:rsidRPr="00765D8B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Управление финансов 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53959CF9" w14:textId="1CA6A845" w:rsidR="00FD4D74" w:rsidRPr="00765D8B" w:rsidRDefault="00FD4D74" w:rsidP="00FD4D7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765D8B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2DB3F0BF" w14:textId="736D7171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Отношение объема муниципального долга к общему годовому объему доходов бюджета без учета объема безвозмездных поступлений, %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7312A17D" w14:textId="77777777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Не более</w:t>
            </w:r>
          </w:p>
          <w:p w14:paraId="7752FCBE" w14:textId="38CA5F86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50</w:t>
            </w:r>
            <w:r w:rsidR="003F3377" w:rsidRPr="00765D8B">
              <w:rPr>
                <w:sz w:val="22"/>
                <w:szCs w:val="22"/>
              </w:rPr>
              <w:t>%</w:t>
            </w:r>
          </w:p>
        </w:tc>
        <w:tc>
          <w:tcPr>
            <w:tcW w:w="2836" w:type="dxa"/>
            <w:shd w:val="clear" w:color="auto" w:fill="FFFFFF" w:themeFill="background1"/>
          </w:tcPr>
          <w:p w14:paraId="6B27A5A0" w14:textId="46BF6C46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9,9</w:t>
            </w:r>
            <w:r w:rsidR="003F3377" w:rsidRPr="00765D8B">
              <w:rPr>
                <w:sz w:val="22"/>
                <w:szCs w:val="22"/>
              </w:rPr>
              <w:t>%</w:t>
            </w:r>
          </w:p>
        </w:tc>
      </w:tr>
      <w:tr w:rsidR="00FD4D74" w:rsidRPr="0042772E" w14:paraId="5456CA81" w14:textId="77777777" w:rsidTr="00CD77E1">
        <w:tc>
          <w:tcPr>
            <w:tcW w:w="663" w:type="dxa"/>
            <w:shd w:val="clear" w:color="auto" w:fill="FFFFFF" w:themeFill="background1"/>
          </w:tcPr>
          <w:p w14:paraId="418D49FC" w14:textId="4C60E51B" w:rsidR="00FD4D74" w:rsidRPr="00765D8B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3.3</w:t>
            </w:r>
          </w:p>
        </w:tc>
        <w:tc>
          <w:tcPr>
            <w:tcW w:w="703" w:type="dxa"/>
            <w:noWrap/>
          </w:tcPr>
          <w:p w14:paraId="645C1FFC" w14:textId="77777777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3.3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3D4405C7" w14:textId="77777777" w:rsidR="00FD4D74" w:rsidRPr="00765D8B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Улучшение структуры муниципального долга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759E671A" w14:textId="77777777" w:rsidR="00FD4D74" w:rsidRPr="00765D8B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 xml:space="preserve">замена краткосрочных кредитов средне- и долгосрочными с учетом сложившейся </w:t>
            </w:r>
            <w:r w:rsidRPr="00765D8B">
              <w:rPr>
                <w:rFonts w:eastAsia="PT Astra Serif"/>
                <w:sz w:val="22"/>
                <w:szCs w:val="22"/>
              </w:rPr>
              <w:lastRenderedPageBreak/>
              <w:t>рыночной конъюнктуры на кредитном рынке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58E6390B" w14:textId="266142E9" w:rsidR="00FD4D74" w:rsidRPr="00765D8B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lastRenderedPageBreak/>
              <w:t>Управление финансов 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13274AB8" w14:textId="77777777" w:rsidR="00FD4D74" w:rsidRPr="00765D8B" w:rsidRDefault="00FD4D74" w:rsidP="00FD4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65D8B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656A21A6" w14:textId="77777777" w:rsidR="00FD4D74" w:rsidRPr="00765D8B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сокращение расходов на обслуживание муниципального долга, тыс. рублей</w:t>
            </w:r>
          </w:p>
        </w:tc>
        <w:tc>
          <w:tcPr>
            <w:tcW w:w="2856" w:type="dxa"/>
            <w:shd w:val="clear" w:color="auto" w:fill="FFFFFF" w:themeFill="background1"/>
            <w:noWrap/>
          </w:tcPr>
          <w:p w14:paraId="4ED35473" w14:textId="29F7487E" w:rsidR="00FD4D74" w:rsidRPr="00765D8B" w:rsidRDefault="00A658DA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DA6544">
              <w:rPr>
                <w:sz w:val="22"/>
                <w:szCs w:val="22"/>
              </w:rPr>
              <w:t>Бюджетный эффект (результат) будет определен по итогам проведения мероприятия</w:t>
            </w:r>
          </w:p>
        </w:tc>
        <w:tc>
          <w:tcPr>
            <w:tcW w:w="2836" w:type="dxa"/>
            <w:shd w:val="clear" w:color="auto" w:fill="FFFFFF" w:themeFill="background1"/>
          </w:tcPr>
          <w:p w14:paraId="446E3E3F" w14:textId="7E8A83FA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0</w:t>
            </w:r>
          </w:p>
        </w:tc>
      </w:tr>
      <w:tr w:rsidR="00FD4D74" w:rsidRPr="0042772E" w14:paraId="0F910938" w14:textId="77777777" w:rsidTr="00CD77E1">
        <w:tc>
          <w:tcPr>
            <w:tcW w:w="663" w:type="dxa"/>
            <w:shd w:val="clear" w:color="auto" w:fill="FFFFFF" w:themeFill="background1"/>
          </w:tcPr>
          <w:p w14:paraId="54C076E5" w14:textId="21E04D74" w:rsidR="00FD4D74" w:rsidRPr="00765D8B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3.4</w:t>
            </w:r>
          </w:p>
        </w:tc>
        <w:tc>
          <w:tcPr>
            <w:tcW w:w="703" w:type="dxa"/>
            <w:noWrap/>
          </w:tcPr>
          <w:p w14:paraId="769E08E1" w14:textId="3C4216DF" w:rsidR="00FD4D74" w:rsidRPr="00765D8B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х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27C789D7" w14:textId="7373CF0E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Отсутствие просроченной задолженности по долговым обязательствам муниципального образования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2CFFB860" w14:textId="30ED93EC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Погашение основного долга и процентов по его обслуживанию в строгом соответствии с установленными графиками платежей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69510859" w14:textId="1E93DABE" w:rsidR="00FD4D74" w:rsidRPr="00765D8B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Управление финансов 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64BA377D" w14:textId="2AA01183" w:rsidR="00FD4D74" w:rsidRPr="00765D8B" w:rsidRDefault="00FD4D74" w:rsidP="00FD4D7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765D8B">
              <w:rPr>
                <w:rFonts w:ascii="Times New Roman" w:eastAsia="PT Astra Serif" w:hAnsi="Times New Roman" w:cs="Times New Roman"/>
              </w:rPr>
              <w:t>Согласно установленным графикам исполнения обязательств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56EFAB99" w14:textId="4CF58589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 xml:space="preserve">Отсутствие просроченной задолженности, </w:t>
            </w:r>
            <w:proofErr w:type="spellStart"/>
            <w:r w:rsidRPr="00765D8B">
              <w:rPr>
                <w:rFonts w:eastAsia="PT Astra Serif"/>
                <w:sz w:val="22"/>
                <w:szCs w:val="22"/>
              </w:rPr>
              <w:t>тыс.рублей</w:t>
            </w:r>
            <w:proofErr w:type="spellEnd"/>
          </w:p>
        </w:tc>
        <w:tc>
          <w:tcPr>
            <w:tcW w:w="2856" w:type="dxa"/>
            <w:shd w:val="clear" w:color="auto" w:fill="FFFFFF" w:themeFill="background1"/>
            <w:noWrap/>
          </w:tcPr>
          <w:p w14:paraId="53B877A3" w14:textId="0210C4E5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  <w:shd w:val="clear" w:color="auto" w:fill="FFFFFF" w:themeFill="background1"/>
          </w:tcPr>
          <w:p w14:paraId="4396E9B8" w14:textId="22F6136B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0</w:t>
            </w:r>
          </w:p>
        </w:tc>
      </w:tr>
      <w:tr w:rsidR="00FD4D74" w:rsidRPr="0042772E" w14:paraId="621E9362" w14:textId="77777777" w:rsidTr="00CD77E1">
        <w:tc>
          <w:tcPr>
            <w:tcW w:w="663" w:type="dxa"/>
            <w:shd w:val="clear" w:color="auto" w:fill="FFFFFF" w:themeFill="background1"/>
          </w:tcPr>
          <w:p w14:paraId="5DD17BF0" w14:textId="24E5119E" w:rsidR="00FD4D74" w:rsidRPr="00765D8B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3.5</w:t>
            </w:r>
          </w:p>
        </w:tc>
        <w:tc>
          <w:tcPr>
            <w:tcW w:w="703" w:type="dxa"/>
            <w:noWrap/>
          </w:tcPr>
          <w:p w14:paraId="488C9BE6" w14:textId="02E190A7" w:rsidR="00FD4D74" w:rsidRPr="00765D8B" w:rsidRDefault="00FD4D74" w:rsidP="00FD4D74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х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14:paraId="5545AE1B" w14:textId="7A73B72B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Ограничение объемов предоставления муниципальных гарантий</w:t>
            </w:r>
          </w:p>
        </w:tc>
        <w:tc>
          <w:tcPr>
            <w:tcW w:w="1691" w:type="dxa"/>
            <w:gridSpan w:val="2"/>
            <w:shd w:val="clear" w:color="auto" w:fill="FFFFFF" w:themeFill="background1"/>
            <w:noWrap/>
          </w:tcPr>
          <w:p w14:paraId="6D351CB2" w14:textId="2E6D37A4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Установление моратория на предоставление муниципальных гарантий</w:t>
            </w:r>
          </w:p>
        </w:tc>
        <w:tc>
          <w:tcPr>
            <w:tcW w:w="2163" w:type="dxa"/>
            <w:shd w:val="clear" w:color="auto" w:fill="FFFFFF" w:themeFill="background1"/>
            <w:noWrap/>
          </w:tcPr>
          <w:p w14:paraId="705665F1" w14:textId="77777777" w:rsidR="00FD4D74" w:rsidRPr="00765D8B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Администрация Можгинского р-на;</w:t>
            </w:r>
          </w:p>
          <w:p w14:paraId="299ABF2B" w14:textId="32292AA9" w:rsidR="00FD4D74" w:rsidRPr="00765D8B" w:rsidRDefault="00FD4D74" w:rsidP="00FD4D74">
            <w:pPr>
              <w:pStyle w:val="ConsPlusNormal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 xml:space="preserve">                   Управление финансов Можгинского р-на</w:t>
            </w:r>
          </w:p>
        </w:tc>
        <w:tc>
          <w:tcPr>
            <w:tcW w:w="1220" w:type="dxa"/>
            <w:shd w:val="clear" w:color="auto" w:fill="FFFFFF" w:themeFill="background1"/>
            <w:noWrap/>
          </w:tcPr>
          <w:p w14:paraId="30A49AAE" w14:textId="1F353DB3" w:rsidR="00FD4D74" w:rsidRPr="00765D8B" w:rsidRDefault="00FD4D74" w:rsidP="00FD4D7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765D8B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727" w:type="dxa"/>
            <w:shd w:val="clear" w:color="auto" w:fill="FFFFFF" w:themeFill="background1"/>
            <w:noWrap/>
          </w:tcPr>
          <w:p w14:paraId="35CED8AF" w14:textId="09F89ACE" w:rsidR="00FD4D74" w:rsidRPr="00765D8B" w:rsidRDefault="00FD4D74" w:rsidP="00FD4D74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765D8B">
              <w:rPr>
                <w:rFonts w:eastAsia="PT Astra Serif"/>
                <w:sz w:val="22"/>
                <w:szCs w:val="22"/>
              </w:rPr>
              <w:t>Объем предоставленных муниципальных гарантий</w:t>
            </w:r>
            <w:r w:rsidR="003F3377" w:rsidRPr="00765D8B">
              <w:rPr>
                <w:rFonts w:eastAsia="PT Astra Serif"/>
                <w:sz w:val="22"/>
                <w:szCs w:val="22"/>
              </w:rPr>
              <w:t xml:space="preserve">, </w:t>
            </w:r>
            <w:proofErr w:type="spellStart"/>
            <w:r w:rsidR="003F3377" w:rsidRPr="00765D8B">
              <w:rPr>
                <w:rFonts w:eastAsia="PT Astra Serif"/>
                <w:sz w:val="22"/>
                <w:szCs w:val="22"/>
              </w:rPr>
              <w:t>тыс.рублей</w:t>
            </w:r>
            <w:proofErr w:type="spellEnd"/>
          </w:p>
        </w:tc>
        <w:tc>
          <w:tcPr>
            <w:tcW w:w="2856" w:type="dxa"/>
            <w:shd w:val="clear" w:color="auto" w:fill="FFFFFF" w:themeFill="background1"/>
            <w:noWrap/>
          </w:tcPr>
          <w:p w14:paraId="5B5B7263" w14:textId="0E6FDE8B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0</w:t>
            </w:r>
          </w:p>
        </w:tc>
        <w:tc>
          <w:tcPr>
            <w:tcW w:w="2836" w:type="dxa"/>
            <w:shd w:val="clear" w:color="auto" w:fill="FFFFFF" w:themeFill="background1"/>
          </w:tcPr>
          <w:p w14:paraId="778FC8FD" w14:textId="5553C49D" w:rsidR="00FD4D74" w:rsidRPr="00765D8B" w:rsidRDefault="00FD4D74" w:rsidP="00FD4D74">
            <w:pPr>
              <w:pStyle w:val="ConsPlusNormal"/>
              <w:jc w:val="center"/>
              <w:rPr>
                <w:sz w:val="22"/>
                <w:szCs w:val="22"/>
              </w:rPr>
            </w:pPr>
            <w:r w:rsidRPr="00765D8B">
              <w:rPr>
                <w:sz w:val="22"/>
                <w:szCs w:val="22"/>
              </w:rPr>
              <w:t>0</w:t>
            </w:r>
          </w:p>
        </w:tc>
      </w:tr>
      <w:tr w:rsidR="00FD4D74" w:rsidRPr="0042772E" w14:paraId="694C782E" w14:textId="77777777" w:rsidTr="00CD77E1">
        <w:tc>
          <w:tcPr>
            <w:tcW w:w="663" w:type="dxa"/>
            <w:shd w:val="clear" w:color="auto" w:fill="E7E6E6" w:themeFill="background2"/>
          </w:tcPr>
          <w:p w14:paraId="20A3ABFA" w14:textId="77777777" w:rsidR="00FD4D74" w:rsidRPr="0042772E" w:rsidRDefault="00FD4D74" w:rsidP="00FD4D74">
            <w:pPr>
              <w:pStyle w:val="ConsPlusNormal"/>
              <w:rPr>
                <w:rFonts w:eastAsia="PT Astra Serif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9631" w:type="dxa"/>
            <w:gridSpan w:val="7"/>
            <w:shd w:val="clear" w:color="auto" w:fill="E7E6E6" w:themeFill="background2"/>
            <w:noWrap/>
          </w:tcPr>
          <w:p w14:paraId="42096BFD" w14:textId="77777777" w:rsidR="00FD4D74" w:rsidRPr="00337450" w:rsidRDefault="00FD4D74" w:rsidP="00FD4D74">
            <w:pPr>
              <w:pStyle w:val="ConsPlusNormal"/>
              <w:rPr>
                <w:b/>
                <w:bCs/>
                <w:sz w:val="22"/>
                <w:szCs w:val="22"/>
              </w:rPr>
            </w:pPr>
            <w:r w:rsidRPr="00337450">
              <w:rPr>
                <w:rFonts w:eastAsia="PT Astra Serif"/>
                <w:b/>
                <w:bCs/>
                <w:sz w:val="22"/>
                <w:szCs w:val="22"/>
              </w:rPr>
              <w:t xml:space="preserve">Бюджетный эффект по разделу 3 </w:t>
            </w:r>
          </w:p>
        </w:tc>
        <w:tc>
          <w:tcPr>
            <w:tcW w:w="2856" w:type="dxa"/>
            <w:shd w:val="clear" w:color="auto" w:fill="E7E6E6" w:themeFill="background2"/>
            <w:noWrap/>
          </w:tcPr>
          <w:p w14:paraId="7E809E66" w14:textId="3E831DE9" w:rsidR="00FD4D74" w:rsidRPr="00337450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3374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836" w:type="dxa"/>
            <w:shd w:val="clear" w:color="auto" w:fill="E7E6E6" w:themeFill="background2"/>
            <w:noWrap/>
          </w:tcPr>
          <w:p w14:paraId="6063A20B" w14:textId="09AAA596" w:rsidR="00FD4D74" w:rsidRPr="0042772E" w:rsidRDefault="00FD4D74" w:rsidP="00FD4D74">
            <w:pPr>
              <w:pStyle w:val="ConsPlusNormal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53009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D4D74" w:rsidRPr="00C00371" w14:paraId="46ABD86D" w14:textId="77777777" w:rsidTr="00CD77E1">
        <w:trPr>
          <w:trHeight w:val="276"/>
        </w:trPr>
        <w:tc>
          <w:tcPr>
            <w:tcW w:w="663" w:type="dxa"/>
            <w:shd w:val="clear" w:color="auto" w:fill="E7E6E6" w:themeFill="background2"/>
          </w:tcPr>
          <w:p w14:paraId="35AB640A" w14:textId="77777777" w:rsidR="00FD4D74" w:rsidRPr="0042772E" w:rsidRDefault="00FD4D74" w:rsidP="00FD4D74">
            <w:pPr>
              <w:pStyle w:val="ConsPlusNormal"/>
              <w:rPr>
                <w:rFonts w:eastAsia="PT Astra Serif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9631" w:type="dxa"/>
            <w:gridSpan w:val="7"/>
            <w:shd w:val="clear" w:color="auto" w:fill="E7E6E6" w:themeFill="background2"/>
            <w:noWrap/>
          </w:tcPr>
          <w:p w14:paraId="0B29999F" w14:textId="77777777" w:rsidR="00FD4D74" w:rsidRPr="0042772E" w:rsidRDefault="00FD4D74" w:rsidP="00FD4D74">
            <w:pPr>
              <w:pStyle w:val="ConsPlusNormal"/>
              <w:rPr>
                <w:b/>
                <w:bCs/>
                <w:sz w:val="22"/>
                <w:szCs w:val="22"/>
                <w:highlight w:val="yellow"/>
              </w:rPr>
            </w:pPr>
            <w:r w:rsidRPr="00337450">
              <w:rPr>
                <w:rFonts w:eastAsia="PT Astra Serif"/>
                <w:b/>
                <w:bCs/>
                <w:sz w:val="22"/>
                <w:szCs w:val="22"/>
              </w:rPr>
              <w:t xml:space="preserve">Бюджетный эффект в целом по плану </w:t>
            </w:r>
          </w:p>
        </w:tc>
        <w:tc>
          <w:tcPr>
            <w:tcW w:w="2856" w:type="dxa"/>
            <w:shd w:val="clear" w:color="auto" w:fill="E7E6E6" w:themeFill="background2"/>
            <w:noWrap/>
          </w:tcPr>
          <w:p w14:paraId="55F70EE6" w14:textId="674F3F17" w:rsidR="00FD4D74" w:rsidRPr="0042772E" w:rsidRDefault="00B0737A" w:rsidP="00FD4D74">
            <w:pPr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337450">
              <w:rPr>
                <w:rFonts w:ascii="Times New Roman" w:hAnsi="Times New Roman" w:cs="Times New Roman"/>
                <w:b/>
                <w:bCs/>
              </w:rPr>
              <w:t>51 996,2</w:t>
            </w:r>
            <w:bookmarkStart w:id="1" w:name="_GoBack"/>
            <w:bookmarkEnd w:id="1"/>
          </w:p>
        </w:tc>
        <w:tc>
          <w:tcPr>
            <w:tcW w:w="2836" w:type="dxa"/>
            <w:shd w:val="clear" w:color="auto" w:fill="E7E6E6" w:themeFill="background2"/>
            <w:noWrap/>
          </w:tcPr>
          <w:p w14:paraId="7DB93ED1" w14:textId="623B98B5" w:rsidR="00FD4D74" w:rsidRPr="00C00371" w:rsidRDefault="00942045" w:rsidP="00FD4D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2045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41 498,3</w:t>
            </w:r>
          </w:p>
        </w:tc>
      </w:tr>
    </w:tbl>
    <w:p w14:paraId="499ABB38" w14:textId="77777777" w:rsidR="00590154" w:rsidRDefault="00590154">
      <w:pPr>
        <w:pStyle w:val="ConsPlusNormal"/>
        <w:rPr>
          <w:rFonts w:ascii="PT Astra Serif" w:hAnsi="PT Astra Serif" w:cs="PT Astra Serif"/>
        </w:rPr>
      </w:pPr>
    </w:p>
    <w:sectPr w:rsidR="00590154" w:rsidSect="00F43CC1">
      <w:headerReference w:type="default" r:id="rId7"/>
      <w:headerReference w:type="first" r:id="rId8"/>
      <w:footerReference w:type="first" r:id="rId9"/>
      <w:pgSz w:w="16838" w:h="11906" w:orient="landscape"/>
      <w:pgMar w:top="142" w:right="397" w:bottom="426" w:left="39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A28DB" w14:textId="77777777" w:rsidR="00557569" w:rsidRDefault="00557569">
      <w:pPr>
        <w:spacing w:after="0" w:line="240" w:lineRule="auto"/>
      </w:pPr>
      <w:r>
        <w:separator/>
      </w:r>
    </w:p>
  </w:endnote>
  <w:endnote w:type="continuationSeparator" w:id="0">
    <w:p w14:paraId="746B9E9F" w14:textId="77777777" w:rsidR="00557569" w:rsidRDefault="00557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A21E8E" w14:textId="77777777" w:rsidR="00590154" w:rsidRDefault="005901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47444D" w14:textId="77777777" w:rsidR="00557569" w:rsidRDefault="00557569">
      <w:pPr>
        <w:spacing w:after="0" w:line="240" w:lineRule="auto"/>
      </w:pPr>
      <w:r>
        <w:separator/>
      </w:r>
    </w:p>
  </w:footnote>
  <w:footnote w:type="continuationSeparator" w:id="0">
    <w:p w14:paraId="3ECC074F" w14:textId="77777777" w:rsidR="00557569" w:rsidRDefault="00557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31069" w14:textId="77777777" w:rsidR="00590154" w:rsidRDefault="009B1B1C">
    <w:pPr>
      <w:pStyle w:val="a3"/>
      <w:jc w:val="center"/>
      <w:rPr>
        <w:rFonts w:ascii="PT Astra Serif" w:hAnsi="PT Astra Serif" w:cs="PT Astra Serif"/>
        <w:sz w:val="24"/>
        <w:szCs w:val="24"/>
      </w:rPr>
    </w:pPr>
    <w:r>
      <w:fldChar w:fldCharType="begin"/>
    </w:r>
    <w:r>
      <w:instrText>PAGE \* MERGEFORMAT</w:instrText>
    </w:r>
    <w:r>
      <w:fldChar w:fldCharType="separate"/>
    </w:r>
    <w:r w:rsidR="00942045" w:rsidRPr="00942045">
      <w:rPr>
        <w:rFonts w:ascii="PT Astra Serif" w:eastAsia="PT Astra Serif" w:hAnsi="PT Astra Serif" w:cs="PT Astra Serif"/>
        <w:noProof/>
        <w:sz w:val="24"/>
        <w:szCs w:val="24"/>
      </w:rPr>
      <w:t>32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14:paraId="5A996F59" w14:textId="77777777" w:rsidR="00590154" w:rsidRDefault="005901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66012" w14:textId="77777777" w:rsidR="00590154" w:rsidRDefault="005901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154"/>
    <w:rsid w:val="000005A5"/>
    <w:rsid w:val="00010EBD"/>
    <w:rsid w:val="00012E2E"/>
    <w:rsid w:val="00024BA4"/>
    <w:rsid w:val="00043040"/>
    <w:rsid w:val="00050993"/>
    <w:rsid w:val="00055F6A"/>
    <w:rsid w:val="000623B6"/>
    <w:rsid w:val="00065F78"/>
    <w:rsid w:val="00071A55"/>
    <w:rsid w:val="00072403"/>
    <w:rsid w:val="000950F8"/>
    <w:rsid w:val="00096024"/>
    <w:rsid w:val="000974E6"/>
    <w:rsid w:val="000A109B"/>
    <w:rsid w:val="000A2176"/>
    <w:rsid w:val="000B621E"/>
    <w:rsid w:val="000C7BD9"/>
    <w:rsid w:val="000D15C5"/>
    <w:rsid w:val="000D3E82"/>
    <w:rsid w:val="000D678E"/>
    <w:rsid w:val="000D7332"/>
    <w:rsid w:val="000F040C"/>
    <w:rsid w:val="000F3DF1"/>
    <w:rsid w:val="00120EFF"/>
    <w:rsid w:val="00121D09"/>
    <w:rsid w:val="00127A45"/>
    <w:rsid w:val="00135B74"/>
    <w:rsid w:val="001367DF"/>
    <w:rsid w:val="00140A85"/>
    <w:rsid w:val="00142805"/>
    <w:rsid w:val="00144F14"/>
    <w:rsid w:val="001737B8"/>
    <w:rsid w:val="0017698C"/>
    <w:rsid w:val="00184FFC"/>
    <w:rsid w:val="001955B5"/>
    <w:rsid w:val="001A3DD8"/>
    <w:rsid w:val="001B08F5"/>
    <w:rsid w:val="001B19B1"/>
    <w:rsid w:val="001B5DC6"/>
    <w:rsid w:val="001C68A3"/>
    <w:rsid w:val="001D0BC9"/>
    <w:rsid w:val="001E1CB4"/>
    <w:rsid w:val="00201D61"/>
    <w:rsid w:val="0020377D"/>
    <w:rsid w:val="002166D9"/>
    <w:rsid w:val="00224690"/>
    <w:rsid w:val="00225BAD"/>
    <w:rsid w:val="0023463D"/>
    <w:rsid w:val="0025352A"/>
    <w:rsid w:val="00257D0A"/>
    <w:rsid w:val="0026348B"/>
    <w:rsid w:val="00264FD2"/>
    <w:rsid w:val="002715A5"/>
    <w:rsid w:val="002746A9"/>
    <w:rsid w:val="002829C8"/>
    <w:rsid w:val="00284495"/>
    <w:rsid w:val="0029217D"/>
    <w:rsid w:val="00295FBA"/>
    <w:rsid w:val="002A42DA"/>
    <w:rsid w:val="002B01B2"/>
    <w:rsid w:val="002B2526"/>
    <w:rsid w:val="002D321F"/>
    <w:rsid w:val="002D570F"/>
    <w:rsid w:val="002E1188"/>
    <w:rsid w:val="002F7CBC"/>
    <w:rsid w:val="003211D5"/>
    <w:rsid w:val="003220DA"/>
    <w:rsid w:val="003321A0"/>
    <w:rsid w:val="00335227"/>
    <w:rsid w:val="00337450"/>
    <w:rsid w:val="0035246B"/>
    <w:rsid w:val="00352528"/>
    <w:rsid w:val="00353FAA"/>
    <w:rsid w:val="003550F1"/>
    <w:rsid w:val="003556BC"/>
    <w:rsid w:val="00367598"/>
    <w:rsid w:val="003778F6"/>
    <w:rsid w:val="003812DA"/>
    <w:rsid w:val="0038433F"/>
    <w:rsid w:val="003A68C8"/>
    <w:rsid w:val="003B1679"/>
    <w:rsid w:val="003B1A94"/>
    <w:rsid w:val="003B267D"/>
    <w:rsid w:val="003B49C1"/>
    <w:rsid w:val="003B4DC1"/>
    <w:rsid w:val="003C100C"/>
    <w:rsid w:val="003C2068"/>
    <w:rsid w:val="003D0056"/>
    <w:rsid w:val="003D4F7D"/>
    <w:rsid w:val="003D569F"/>
    <w:rsid w:val="003E1398"/>
    <w:rsid w:val="003F191E"/>
    <w:rsid w:val="003F3377"/>
    <w:rsid w:val="0040238C"/>
    <w:rsid w:val="004057D6"/>
    <w:rsid w:val="0042772E"/>
    <w:rsid w:val="0043069A"/>
    <w:rsid w:val="00435FCC"/>
    <w:rsid w:val="004460A4"/>
    <w:rsid w:val="00455480"/>
    <w:rsid w:val="00462A17"/>
    <w:rsid w:val="00464E85"/>
    <w:rsid w:val="00466B8B"/>
    <w:rsid w:val="00482960"/>
    <w:rsid w:val="00483AE4"/>
    <w:rsid w:val="0048421D"/>
    <w:rsid w:val="004920A9"/>
    <w:rsid w:val="004B38B5"/>
    <w:rsid w:val="004B65E5"/>
    <w:rsid w:val="004D05B9"/>
    <w:rsid w:val="004D3544"/>
    <w:rsid w:val="004E0CD8"/>
    <w:rsid w:val="004E495B"/>
    <w:rsid w:val="004F39BA"/>
    <w:rsid w:val="004F5784"/>
    <w:rsid w:val="004F60D0"/>
    <w:rsid w:val="00500CC1"/>
    <w:rsid w:val="00516B7A"/>
    <w:rsid w:val="00530095"/>
    <w:rsid w:val="00531779"/>
    <w:rsid w:val="00541474"/>
    <w:rsid w:val="005422FB"/>
    <w:rsid w:val="005469DC"/>
    <w:rsid w:val="005538DC"/>
    <w:rsid w:val="00554BD3"/>
    <w:rsid w:val="00557569"/>
    <w:rsid w:val="00576747"/>
    <w:rsid w:val="00580C62"/>
    <w:rsid w:val="00581087"/>
    <w:rsid w:val="00585B2B"/>
    <w:rsid w:val="00590154"/>
    <w:rsid w:val="005A02F5"/>
    <w:rsid w:val="005A60FC"/>
    <w:rsid w:val="005B4BEB"/>
    <w:rsid w:val="005B500D"/>
    <w:rsid w:val="005B74A0"/>
    <w:rsid w:val="005C7C27"/>
    <w:rsid w:val="005D5264"/>
    <w:rsid w:val="005D5EF9"/>
    <w:rsid w:val="005E5886"/>
    <w:rsid w:val="005F7955"/>
    <w:rsid w:val="00600336"/>
    <w:rsid w:val="006014DE"/>
    <w:rsid w:val="00601DCB"/>
    <w:rsid w:val="00602886"/>
    <w:rsid w:val="00605FEE"/>
    <w:rsid w:val="00612024"/>
    <w:rsid w:val="006364F1"/>
    <w:rsid w:val="00643E6A"/>
    <w:rsid w:val="0065790C"/>
    <w:rsid w:val="00663261"/>
    <w:rsid w:val="006650DD"/>
    <w:rsid w:val="00670DDC"/>
    <w:rsid w:val="00691AEC"/>
    <w:rsid w:val="006A006F"/>
    <w:rsid w:val="006A3446"/>
    <w:rsid w:val="006A49EE"/>
    <w:rsid w:val="006A5BB9"/>
    <w:rsid w:val="006B2CA4"/>
    <w:rsid w:val="006B59F6"/>
    <w:rsid w:val="006C606C"/>
    <w:rsid w:val="006C7347"/>
    <w:rsid w:val="006D547A"/>
    <w:rsid w:val="006E1DFA"/>
    <w:rsid w:val="006E4495"/>
    <w:rsid w:val="006E60A6"/>
    <w:rsid w:val="006F4C45"/>
    <w:rsid w:val="00701014"/>
    <w:rsid w:val="00711F2B"/>
    <w:rsid w:val="00716AEC"/>
    <w:rsid w:val="007179EE"/>
    <w:rsid w:val="00721F4D"/>
    <w:rsid w:val="00723C51"/>
    <w:rsid w:val="00735D75"/>
    <w:rsid w:val="00743EFB"/>
    <w:rsid w:val="007460E0"/>
    <w:rsid w:val="00765D8B"/>
    <w:rsid w:val="00767C12"/>
    <w:rsid w:val="00776F3D"/>
    <w:rsid w:val="007939E9"/>
    <w:rsid w:val="007974BD"/>
    <w:rsid w:val="007A0F48"/>
    <w:rsid w:val="007A3BF2"/>
    <w:rsid w:val="007E4395"/>
    <w:rsid w:val="007E5FAE"/>
    <w:rsid w:val="00802F88"/>
    <w:rsid w:val="00810E3C"/>
    <w:rsid w:val="00823C98"/>
    <w:rsid w:val="00824376"/>
    <w:rsid w:val="00826F2D"/>
    <w:rsid w:val="00837B79"/>
    <w:rsid w:val="00853E8B"/>
    <w:rsid w:val="00856808"/>
    <w:rsid w:val="00862740"/>
    <w:rsid w:val="00872903"/>
    <w:rsid w:val="00880616"/>
    <w:rsid w:val="008870A7"/>
    <w:rsid w:val="008978F7"/>
    <w:rsid w:val="00897B9F"/>
    <w:rsid w:val="008A1127"/>
    <w:rsid w:val="008A615A"/>
    <w:rsid w:val="008B301C"/>
    <w:rsid w:val="008B4BA3"/>
    <w:rsid w:val="008C0DE4"/>
    <w:rsid w:val="008E414C"/>
    <w:rsid w:val="008F06AB"/>
    <w:rsid w:val="008F62C2"/>
    <w:rsid w:val="008F7550"/>
    <w:rsid w:val="0090219D"/>
    <w:rsid w:val="0090773B"/>
    <w:rsid w:val="00942045"/>
    <w:rsid w:val="00952E09"/>
    <w:rsid w:val="009642EF"/>
    <w:rsid w:val="00966371"/>
    <w:rsid w:val="009707EF"/>
    <w:rsid w:val="00974FA2"/>
    <w:rsid w:val="00977C50"/>
    <w:rsid w:val="009949D2"/>
    <w:rsid w:val="009A2271"/>
    <w:rsid w:val="009B1B1C"/>
    <w:rsid w:val="009B2937"/>
    <w:rsid w:val="009C35D7"/>
    <w:rsid w:val="009C73AC"/>
    <w:rsid w:val="009D1CA7"/>
    <w:rsid w:val="009D6FF9"/>
    <w:rsid w:val="00A004DC"/>
    <w:rsid w:val="00A121A7"/>
    <w:rsid w:val="00A15C39"/>
    <w:rsid w:val="00A41C93"/>
    <w:rsid w:val="00A42CF6"/>
    <w:rsid w:val="00A658DA"/>
    <w:rsid w:val="00A77FCC"/>
    <w:rsid w:val="00A906AA"/>
    <w:rsid w:val="00AA2DFB"/>
    <w:rsid w:val="00AC2107"/>
    <w:rsid w:val="00AD12CA"/>
    <w:rsid w:val="00AD7A6B"/>
    <w:rsid w:val="00AF13D6"/>
    <w:rsid w:val="00AF7F9B"/>
    <w:rsid w:val="00B011F9"/>
    <w:rsid w:val="00B0737A"/>
    <w:rsid w:val="00B07A70"/>
    <w:rsid w:val="00B25470"/>
    <w:rsid w:val="00B25562"/>
    <w:rsid w:val="00B27C44"/>
    <w:rsid w:val="00B316CB"/>
    <w:rsid w:val="00B3344B"/>
    <w:rsid w:val="00B3620F"/>
    <w:rsid w:val="00B36C30"/>
    <w:rsid w:val="00B444A3"/>
    <w:rsid w:val="00B531B7"/>
    <w:rsid w:val="00B6495F"/>
    <w:rsid w:val="00B67411"/>
    <w:rsid w:val="00B7486A"/>
    <w:rsid w:val="00B87C18"/>
    <w:rsid w:val="00BA3E74"/>
    <w:rsid w:val="00BA65F8"/>
    <w:rsid w:val="00BB185F"/>
    <w:rsid w:val="00BB186A"/>
    <w:rsid w:val="00BC5B2C"/>
    <w:rsid w:val="00BD2F5C"/>
    <w:rsid w:val="00BD7E92"/>
    <w:rsid w:val="00BE29DA"/>
    <w:rsid w:val="00BE71CE"/>
    <w:rsid w:val="00BF7BD4"/>
    <w:rsid w:val="00C00371"/>
    <w:rsid w:val="00C005D0"/>
    <w:rsid w:val="00C0492A"/>
    <w:rsid w:val="00C1070C"/>
    <w:rsid w:val="00C1531B"/>
    <w:rsid w:val="00C22BB7"/>
    <w:rsid w:val="00C26464"/>
    <w:rsid w:val="00C277A1"/>
    <w:rsid w:val="00C331A7"/>
    <w:rsid w:val="00C3553B"/>
    <w:rsid w:val="00C63260"/>
    <w:rsid w:val="00C723CB"/>
    <w:rsid w:val="00C8568B"/>
    <w:rsid w:val="00C86820"/>
    <w:rsid w:val="00C87A88"/>
    <w:rsid w:val="00C91A3E"/>
    <w:rsid w:val="00C93369"/>
    <w:rsid w:val="00C951D8"/>
    <w:rsid w:val="00CA42EA"/>
    <w:rsid w:val="00CA79D7"/>
    <w:rsid w:val="00CB3E2E"/>
    <w:rsid w:val="00CC3DD2"/>
    <w:rsid w:val="00CD53D7"/>
    <w:rsid w:val="00CD77E1"/>
    <w:rsid w:val="00CE2B57"/>
    <w:rsid w:val="00CE5B18"/>
    <w:rsid w:val="00CF0D5D"/>
    <w:rsid w:val="00CF5118"/>
    <w:rsid w:val="00D01A58"/>
    <w:rsid w:val="00D02692"/>
    <w:rsid w:val="00D053BC"/>
    <w:rsid w:val="00D12BB3"/>
    <w:rsid w:val="00D1322F"/>
    <w:rsid w:val="00D13EEB"/>
    <w:rsid w:val="00D20388"/>
    <w:rsid w:val="00D26016"/>
    <w:rsid w:val="00D35D26"/>
    <w:rsid w:val="00D37956"/>
    <w:rsid w:val="00D46287"/>
    <w:rsid w:val="00D6609C"/>
    <w:rsid w:val="00D70F18"/>
    <w:rsid w:val="00D71FF5"/>
    <w:rsid w:val="00D83655"/>
    <w:rsid w:val="00D8644E"/>
    <w:rsid w:val="00D946F4"/>
    <w:rsid w:val="00DA2019"/>
    <w:rsid w:val="00DA2F7D"/>
    <w:rsid w:val="00DA6325"/>
    <w:rsid w:val="00DA6544"/>
    <w:rsid w:val="00DB2958"/>
    <w:rsid w:val="00DC6918"/>
    <w:rsid w:val="00DD1B7C"/>
    <w:rsid w:val="00DD4115"/>
    <w:rsid w:val="00DD5207"/>
    <w:rsid w:val="00DF34CC"/>
    <w:rsid w:val="00E00687"/>
    <w:rsid w:val="00E07B59"/>
    <w:rsid w:val="00E10261"/>
    <w:rsid w:val="00E25CE6"/>
    <w:rsid w:val="00E31D73"/>
    <w:rsid w:val="00E32651"/>
    <w:rsid w:val="00E4074B"/>
    <w:rsid w:val="00E47791"/>
    <w:rsid w:val="00E559E7"/>
    <w:rsid w:val="00E5729A"/>
    <w:rsid w:val="00E577C8"/>
    <w:rsid w:val="00E821B9"/>
    <w:rsid w:val="00E91A3B"/>
    <w:rsid w:val="00E94AAC"/>
    <w:rsid w:val="00E96547"/>
    <w:rsid w:val="00E971EB"/>
    <w:rsid w:val="00EA3FB0"/>
    <w:rsid w:val="00EA7898"/>
    <w:rsid w:val="00EE5EFD"/>
    <w:rsid w:val="00EE5F1D"/>
    <w:rsid w:val="00EF1BF7"/>
    <w:rsid w:val="00F045E4"/>
    <w:rsid w:val="00F050A3"/>
    <w:rsid w:val="00F216C1"/>
    <w:rsid w:val="00F318D1"/>
    <w:rsid w:val="00F43CC1"/>
    <w:rsid w:val="00F53A8D"/>
    <w:rsid w:val="00F60727"/>
    <w:rsid w:val="00F61277"/>
    <w:rsid w:val="00F66F43"/>
    <w:rsid w:val="00F77B97"/>
    <w:rsid w:val="00F82FC5"/>
    <w:rsid w:val="00F95940"/>
    <w:rsid w:val="00FB0F67"/>
    <w:rsid w:val="00FB5ADE"/>
    <w:rsid w:val="00FB7DC6"/>
    <w:rsid w:val="00FD4D74"/>
    <w:rsid w:val="00FE1DAE"/>
    <w:rsid w:val="00FF0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8BCA3"/>
  <w15:docId w15:val="{573D72EE-39D5-4341-B35A-D5DA9960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paragraph" w:styleId="a3">
    <w:name w:val="header"/>
    <w:basedOn w:val="a"/>
    <w:link w:val="1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4">
    <w:name w:val="footer"/>
    <w:basedOn w:val="a"/>
    <w:link w:val="1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5">
    <w:name w:val="caption"/>
    <w:basedOn w:val="a"/>
    <w:next w:val="a"/>
    <w:link w:val="1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table" w:styleId="14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0">
    <w:name w:val="Заголовок 11"/>
    <w:basedOn w:val="a"/>
    <w:next w:val="a"/>
    <w:link w:val="15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22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32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42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52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0">
    <w:name w:val="Заголовок 71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0">
    <w:name w:val="Заголовок 81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0">
    <w:name w:val="Заголовок 91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Верхний колонтитул Знак1"/>
    <w:basedOn w:val="a0"/>
    <w:link w:val="a3"/>
    <w:uiPriority w:val="99"/>
  </w:style>
  <w:style w:type="character" w:customStyle="1" w:styleId="12">
    <w:name w:val="Нижний колонтитул Знак1"/>
    <w:basedOn w:val="a0"/>
    <w:link w:val="a4"/>
    <w:uiPriority w:val="99"/>
  </w:style>
  <w:style w:type="character" w:customStyle="1" w:styleId="13">
    <w:name w:val="Название объекта Знак1"/>
    <w:basedOn w:val="a0"/>
    <w:link w:val="a5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5">
    <w:name w:val="Заголовок 1 Знак"/>
    <w:link w:val="110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link w:val="210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link w:val="310"/>
    <w:uiPriority w:val="9"/>
    <w:rPr>
      <w:rFonts w:ascii="Arial" w:eastAsia="Arial" w:hAnsi="Arial" w:cs="Arial"/>
      <w:sz w:val="30"/>
      <w:szCs w:val="30"/>
    </w:rPr>
  </w:style>
  <w:style w:type="character" w:customStyle="1" w:styleId="42">
    <w:name w:val="Заголовок 4 Знак"/>
    <w:link w:val="41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2">
    <w:name w:val="Заголовок 5 Знак"/>
    <w:link w:val="51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1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1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1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10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customStyle="1" w:styleId="16">
    <w:name w:val="Верхний колонтитул1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16"/>
    <w:uiPriority w:val="99"/>
  </w:style>
  <w:style w:type="paragraph" w:customStyle="1" w:styleId="17">
    <w:name w:val="Нижний колонтитул1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link w:val="17"/>
    <w:uiPriority w:val="99"/>
  </w:style>
  <w:style w:type="paragraph" w:customStyle="1" w:styleId="18">
    <w:name w:val="Название объекта1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18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9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link w:val="afa"/>
    <w:uiPriority w:val="1"/>
    <w:qFormat/>
    <w:pPr>
      <w:spacing w:after="0" w:line="240" w:lineRule="auto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afc">
    <w:name w:val="Название приложения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abstyle">
    <w:name w:val="Tab style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6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afa">
    <w:name w:val="Без интервала Знак"/>
    <w:basedOn w:val="a0"/>
    <w:link w:val="af9"/>
    <w:uiPriority w:val="1"/>
  </w:style>
  <w:style w:type="character" w:customStyle="1" w:styleId="markdown-word">
    <w:name w:val="markdown-word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F6BAC-9B18-4F76-B3F4-08A35528D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34</Pages>
  <Words>5654</Words>
  <Characters>32228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Шуленкова Мария Борисовна</dc:creator>
  <cp:lastModifiedBy>Жвакина</cp:lastModifiedBy>
  <cp:revision>277</cp:revision>
  <dcterms:created xsi:type="dcterms:W3CDTF">2026-06-04T12:04:00Z</dcterms:created>
  <dcterms:modified xsi:type="dcterms:W3CDTF">2026-10-05T11:51:00Z</dcterms:modified>
</cp:coreProperties>
</file>